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132B" w14:textId="77777777" w:rsidR="00365002" w:rsidRPr="00264351" w:rsidRDefault="006A0F5E" w:rsidP="00264351">
      <w:pPr>
        <w:ind w:right="1"/>
        <w:jc w:val="both"/>
        <w:rPr>
          <w:rFonts w:ascii="Trebuchet MS" w:hAnsi="Trebuchet MS" w:cs="Arial"/>
          <w:b/>
          <w:color w:val="00FF00"/>
          <w:sz w:val="24"/>
          <w:szCs w:val="24"/>
          <w:lang w:val="ro-RO"/>
        </w:rPr>
      </w:pPr>
      <w:r w:rsidRPr="00264351">
        <w:rPr>
          <w:rFonts w:ascii="Trebuchet MS" w:hAnsi="Trebuchet MS" w:cs="Arial"/>
          <w:b/>
          <w:noProof/>
          <w:color w:val="00FF00"/>
          <w:sz w:val="24"/>
          <w:szCs w:val="24"/>
        </w:rPr>
        <w:drawing>
          <wp:anchor distT="0" distB="0" distL="114300" distR="114300" simplePos="0" relativeHeight="251657728" behindDoc="1" locked="0" layoutInCell="1" allowOverlap="1" wp14:anchorId="0E6140D4" wp14:editId="4400AB01">
            <wp:simplePos x="0" y="0"/>
            <wp:positionH relativeFrom="column">
              <wp:posOffset>-1085850</wp:posOffset>
            </wp:positionH>
            <wp:positionV relativeFrom="paragraph">
              <wp:posOffset>-1514475</wp:posOffset>
            </wp:positionV>
            <wp:extent cx="7571244" cy="1714500"/>
            <wp:effectExtent l="0" t="0" r="0" b="0"/>
            <wp:wrapNone/>
            <wp:docPr id="2" name="Picture 2"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b_header_fax"/>
                    <pic:cNvPicPr>
                      <a:picLocks noChangeAspect="1" noChangeArrowheads="1"/>
                    </pic:cNvPicPr>
                  </pic:nvPicPr>
                  <pic:blipFill>
                    <a:blip r:embed="rId7" cstate="print"/>
                    <a:srcRect/>
                    <a:stretch>
                      <a:fillRect/>
                    </a:stretch>
                  </pic:blipFill>
                  <pic:spPr bwMode="auto">
                    <a:xfrm>
                      <a:off x="0" y="0"/>
                      <a:ext cx="7571244" cy="1714500"/>
                    </a:xfrm>
                    <a:prstGeom prst="rect">
                      <a:avLst/>
                    </a:prstGeom>
                    <a:noFill/>
                    <a:ln w="9525">
                      <a:noFill/>
                      <a:miter lim="800000"/>
                      <a:headEnd/>
                      <a:tailEnd/>
                    </a:ln>
                  </pic:spPr>
                </pic:pic>
              </a:graphicData>
            </a:graphic>
            <wp14:sizeRelV relativeFrom="margin">
              <wp14:pctHeight>0</wp14:pctHeight>
            </wp14:sizeRelV>
          </wp:anchor>
        </w:drawing>
      </w:r>
    </w:p>
    <w:p w14:paraId="29AB599E" w14:textId="77777777" w:rsidR="004E6BAB" w:rsidRPr="00264351" w:rsidRDefault="004E6BAB" w:rsidP="00264351">
      <w:pPr>
        <w:ind w:right="1"/>
        <w:jc w:val="both"/>
        <w:rPr>
          <w:rFonts w:ascii="Trebuchet MS" w:hAnsi="Trebuchet MS" w:cs="Arial"/>
          <w:b/>
          <w:sz w:val="24"/>
          <w:szCs w:val="24"/>
          <w:lang w:val="ro-RO"/>
        </w:rPr>
      </w:pPr>
    </w:p>
    <w:p w14:paraId="197CA255" w14:textId="77777777" w:rsidR="0083331B" w:rsidRPr="00264351" w:rsidRDefault="0083331B" w:rsidP="00264351">
      <w:pPr>
        <w:tabs>
          <w:tab w:val="left" w:pos="5280"/>
        </w:tabs>
        <w:ind w:right="1"/>
        <w:jc w:val="both"/>
        <w:rPr>
          <w:rFonts w:ascii="Trebuchet MS" w:hAnsi="Trebuchet MS" w:cs="Arial"/>
          <w:b/>
          <w:sz w:val="24"/>
          <w:szCs w:val="24"/>
          <w:lang w:val="ro-RO"/>
        </w:rPr>
      </w:pPr>
    </w:p>
    <w:p w14:paraId="1DAF9F45" w14:textId="77777777" w:rsidR="0083331B" w:rsidRPr="00264351" w:rsidRDefault="0083331B" w:rsidP="00264351">
      <w:pPr>
        <w:tabs>
          <w:tab w:val="left" w:pos="5280"/>
        </w:tabs>
        <w:ind w:right="1"/>
        <w:jc w:val="both"/>
        <w:rPr>
          <w:rFonts w:ascii="Trebuchet MS" w:hAnsi="Trebuchet MS" w:cs="Arial"/>
          <w:b/>
          <w:sz w:val="24"/>
          <w:szCs w:val="24"/>
          <w:lang w:val="ro-RO"/>
        </w:rPr>
      </w:pPr>
    </w:p>
    <w:p w14:paraId="2D99C4D3" w14:textId="5D6C4568" w:rsidR="0058237D" w:rsidRPr="00264351" w:rsidRDefault="00724775" w:rsidP="00264351">
      <w:pPr>
        <w:tabs>
          <w:tab w:val="left" w:pos="5280"/>
        </w:tabs>
        <w:ind w:right="1"/>
        <w:jc w:val="both"/>
        <w:rPr>
          <w:rFonts w:ascii="Trebuchet MS" w:hAnsi="Trebuchet MS" w:cs="Arial"/>
          <w:b/>
          <w:sz w:val="24"/>
          <w:szCs w:val="24"/>
          <w:lang w:val="ro-RO"/>
        </w:rPr>
      </w:pPr>
      <w:r w:rsidRPr="00264351">
        <w:rPr>
          <w:rFonts w:ascii="Trebuchet MS" w:hAnsi="Trebuchet MS" w:cs="Arial"/>
          <w:b/>
          <w:sz w:val="24"/>
          <w:szCs w:val="24"/>
          <w:lang w:val="ro-RO"/>
        </w:rPr>
        <w:t>Informatio</w:t>
      </w:r>
      <w:r w:rsidR="00AC7772" w:rsidRPr="00264351">
        <w:rPr>
          <w:rFonts w:ascii="Trebuchet MS" w:hAnsi="Trebuchet MS" w:cs="Arial"/>
          <w:b/>
          <w:sz w:val="24"/>
          <w:szCs w:val="24"/>
          <w:lang w:val="ro-RO"/>
        </w:rPr>
        <w:t xml:space="preserve">n </w:t>
      </w:r>
      <w:r w:rsidR="00D01A2B" w:rsidRPr="00264351">
        <w:rPr>
          <w:rFonts w:ascii="Trebuchet MS" w:hAnsi="Trebuchet MS" w:cs="Arial"/>
          <w:b/>
          <w:sz w:val="24"/>
          <w:szCs w:val="24"/>
          <w:lang w:val="ro-RO"/>
        </w:rPr>
        <w:t>on</w:t>
      </w:r>
      <w:r w:rsidRPr="00264351">
        <w:rPr>
          <w:rFonts w:ascii="Trebuchet MS" w:hAnsi="Trebuchet MS" w:cs="Arial"/>
          <w:b/>
          <w:sz w:val="24"/>
          <w:szCs w:val="24"/>
          <w:lang w:val="ro-RO"/>
        </w:rPr>
        <w:t xml:space="preserve"> shareholders</w:t>
      </w:r>
      <w:r w:rsidRPr="00264351">
        <w:rPr>
          <w:rFonts w:ascii="Trebuchet MS" w:hAnsi="Trebuchet MS" w:cs="Arial"/>
          <w:b/>
          <w:sz w:val="24"/>
          <w:szCs w:val="24"/>
        </w:rPr>
        <w:t>’</w:t>
      </w:r>
      <w:r w:rsidRPr="00264351">
        <w:rPr>
          <w:rFonts w:ascii="Trebuchet MS" w:hAnsi="Trebuchet MS" w:cs="Arial"/>
          <w:b/>
          <w:sz w:val="24"/>
          <w:szCs w:val="24"/>
          <w:lang w:val="ro-RO"/>
        </w:rPr>
        <w:t xml:space="preserve"> rights </w:t>
      </w:r>
      <w:r w:rsidR="0058237D" w:rsidRPr="00264351">
        <w:rPr>
          <w:rFonts w:ascii="Trebuchet MS" w:hAnsi="Trebuchet MS" w:cs="Arial"/>
          <w:b/>
          <w:sz w:val="24"/>
          <w:szCs w:val="24"/>
          <w:lang w:val="ro-RO"/>
        </w:rPr>
        <w:t xml:space="preserve"> </w:t>
      </w:r>
      <w:r w:rsidR="00740886" w:rsidRPr="00264351">
        <w:rPr>
          <w:rFonts w:ascii="Trebuchet MS" w:hAnsi="Trebuchet MS" w:cs="Arial"/>
          <w:b/>
          <w:sz w:val="24"/>
          <w:szCs w:val="24"/>
          <w:lang w:val="ro-RO"/>
        </w:rPr>
        <w:tab/>
      </w:r>
    </w:p>
    <w:p w14:paraId="7F209A3E" w14:textId="77777777" w:rsidR="0058237D" w:rsidRPr="00264351" w:rsidRDefault="0058237D" w:rsidP="00264351">
      <w:pPr>
        <w:ind w:right="1" w:firstLine="720"/>
        <w:jc w:val="both"/>
        <w:rPr>
          <w:rFonts w:ascii="Trebuchet MS" w:hAnsi="Trebuchet MS" w:cs="Arial"/>
          <w:sz w:val="24"/>
          <w:szCs w:val="24"/>
          <w:lang w:val="ro-RO"/>
        </w:rPr>
      </w:pPr>
    </w:p>
    <w:p w14:paraId="20CA3EF0" w14:textId="77777777" w:rsidR="009F5473" w:rsidRPr="00264351" w:rsidRDefault="009F5473" w:rsidP="00264351">
      <w:pPr>
        <w:autoSpaceDE w:val="0"/>
        <w:autoSpaceDN w:val="0"/>
        <w:adjustRightInd w:val="0"/>
        <w:jc w:val="both"/>
        <w:rPr>
          <w:rFonts w:ascii="Trebuchet MS" w:hAnsi="Trebuchet MS" w:cs="Trebuchet MS"/>
          <w:b/>
          <w:bCs/>
          <w:color w:val="000000"/>
          <w:sz w:val="24"/>
          <w:szCs w:val="24"/>
        </w:rPr>
      </w:pPr>
      <w:r w:rsidRPr="00264351">
        <w:rPr>
          <w:rFonts w:ascii="Trebuchet MS" w:hAnsi="Trebuchet MS" w:cs="Trebuchet MS"/>
          <w:b/>
          <w:bCs/>
          <w:color w:val="000000"/>
          <w:sz w:val="24"/>
          <w:szCs w:val="24"/>
        </w:rPr>
        <w:t xml:space="preserve">1. Adding new items to the agenda of the General Meeting of Shareholders </w:t>
      </w:r>
    </w:p>
    <w:p w14:paraId="2069FDD8" w14:textId="77777777" w:rsidR="00264351" w:rsidRDefault="00264351" w:rsidP="00264351">
      <w:pPr>
        <w:jc w:val="both"/>
        <w:rPr>
          <w:rFonts w:ascii="Trebuchet MS" w:hAnsi="Trebuchet MS" w:cs="Trebuchet MS"/>
          <w:sz w:val="24"/>
          <w:szCs w:val="24"/>
          <w:lang w:val="ro-RO"/>
        </w:rPr>
      </w:pPr>
    </w:p>
    <w:p w14:paraId="7C40F425" w14:textId="62819625" w:rsidR="00264351" w:rsidRPr="00264351" w:rsidRDefault="00264351" w:rsidP="00264351">
      <w:pPr>
        <w:jc w:val="both"/>
        <w:rPr>
          <w:rFonts w:ascii="Trebuchet MS" w:hAnsi="Trebuchet MS" w:cs="Trebuchet MS"/>
          <w:sz w:val="24"/>
          <w:szCs w:val="24"/>
          <w:lang w:val="ro-RO"/>
        </w:rPr>
      </w:pPr>
      <w:r w:rsidRPr="00264351">
        <w:rPr>
          <w:rFonts w:ascii="Trebuchet MS" w:hAnsi="Trebuchet MS" w:cs="Trebuchet MS"/>
          <w:sz w:val="24"/>
          <w:szCs w:val="24"/>
          <w:lang w:val="ro-RO"/>
        </w:rPr>
        <w:t>One or more shareholders representing, individually or together, at least 5% of the share capital has/have the right:</w:t>
      </w:r>
    </w:p>
    <w:p w14:paraId="62E3180A" w14:textId="77777777" w:rsidR="00264351" w:rsidRPr="00264351" w:rsidRDefault="00264351" w:rsidP="00264351">
      <w:pPr>
        <w:jc w:val="both"/>
        <w:rPr>
          <w:rFonts w:ascii="Trebuchet MS" w:hAnsi="Trebuchet MS" w:cs="Trebuchet MS"/>
          <w:sz w:val="24"/>
          <w:szCs w:val="24"/>
          <w:lang w:val="ro-RO"/>
        </w:rPr>
      </w:pPr>
    </w:p>
    <w:p w14:paraId="3D1E275A" w14:textId="77777777" w:rsidR="00264351" w:rsidRPr="00264351" w:rsidRDefault="00264351" w:rsidP="00264351">
      <w:pPr>
        <w:jc w:val="both"/>
        <w:rPr>
          <w:rFonts w:ascii="Trebuchet MS" w:hAnsi="Trebuchet MS" w:cs="Trebuchet MS"/>
          <w:sz w:val="24"/>
          <w:szCs w:val="24"/>
          <w:lang w:val="ro-RO"/>
        </w:rPr>
      </w:pPr>
      <w:r w:rsidRPr="00264351">
        <w:rPr>
          <w:rFonts w:ascii="Trebuchet MS" w:hAnsi="Trebuchet MS" w:cs="Trebuchet MS"/>
          <w:sz w:val="24"/>
          <w:szCs w:val="24"/>
          <w:lang w:val="ro-RO"/>
        </w:rPr>
        <w:t>a) to introduce items on the agenda of the General Meeting, provided that each item is accompanied by a justification or a draft decision proposed for adoption by the General Meeting;</w:t>
      </w:r>
    </w:p>
    <w:p w14:paraId="48D87ADE" w14:textId="77777777" w:rsidR="00264351" w:rsidRPr="00264351" w:rsidRDefault="00264351" w:rsidP="00264351">
      <w:pPr>
        <w:jc w:val="both"/>
        <w:rPr>
          <w:rFonts w:ascii="Trebuchet MS" w:hAnsi="Trebuchet MS" w:cs="Trebuchet MS"/>
          <w:sz w:val="24"/>
          <w:szCs w:val="24"/>
          <w:lang w:val="ro-RO"/>
        </w:rPr>
      </w:pPr>
    </w:p>
    <w:p w14:paraId="33EE61F4" w14:textId="77777777" w:rsidR="00264351" w:rsidRPr="00264351" w:rsidRDefault="00264351" w:rsidP="00264351">
      <w:pPr>
        <w:jc w:val="both"/>
        <w:rPr>
          <w:rFonts w:ascii="Trebuchet MS" w:hAnsi="Trebuchet MS" w:cs="Trebuchet MS"/>
          <w:sz w:val="24"/>
          <w:szCs w:val="24"/>
          <w:lang w:val="ro-RO"/>
        </w:rPr>
      </w:pPr>
      <w:r w:rsidRPr="00264351">
        <w:rPr>
          <w:rFonts w:ascii="Trebuchet MS" w:hAnsi="Trebuchet MS" w:cs="Trebuchet MS"/>
          <w:sz w:val="24"/>
          <w:szCs w:val="24"/>
          <w:lang w:val="ro-RO"/>
        </w:rPr>
        <w:t>b) to present draft decisions for the items included or proposed to be included on the agenda of the General Meeting.</w:t>
      </w:r>
    </w:p>
    <w:p w14:paraId="5B30962B" w14:textId="77777777" w:rsidR="00264351" w:rsidRPr="00264351" w:rsidRDefault="00264351" w:rsidP="00264351">
      <w:pPr>
        <w:jc w:val="both"/>
        <w:rPr>
          <w:rFonts w:ascii="Trebuchet MS" w:hAnsi="Trebuchet MS" w:cs="Trebuchet MS"/>
          <w:sz w:val="24"/>
          <w:szCs w:val="24"/>
          <w:lang w:val="ro-RO"/>
        </w:rPr>
      </w:pPr>
    </w:p>
    <w:p w14:paraId="71FDE93A" w14:textId="3C1A602F" w:rsidR="00264351" w:rsidRPr="00264351" w:rsidRDefault="00264351" w:rsidP="00150A5E">
      <w:pPr>
        <w:jc w:val="both"/>
        <w:rPr>
          <w:rFonts w:ascii="Trebuchet MS" w:hAnsi="Trebuchet MS" w:cs="Trebuchet MS"/>
          <w:sz w:val="24"/>
          <w:szCs w:val="24"/>
          <w:lang w:val="ro-RO"/>
        </w:rPr>
      </w:pPr>
      <w:r w:rsidRPr="00264351">
        <w:rPr>
          <w:rFonts w:ascii="Trebuchet MS" w:hAnsi="Trebuchet MS" w:cs="Trebuchet MS"/>
          <w:sz w:val="24"/>
          <w:szCs w:val="24"/>
          <w:lang w:val="ro-RO"/>
        </w:rPr>
        <w:t xml:space="preserve">The rights specified under the letters </w:t>
      </w:r>
      <w:r w:rsidRPr="00264351">
        <w:rPr>
          <w:rFonts w:ascii="Trebuchet MS" w:hAnsi="Trebuchet MS" w:cs="Trebuchet MS"/>
          <w:b/>
          <w:sz w:val="24"/>
          <w:szCs w:val="24"/>
          <w:lang w:val="ro-RO"/>
        </w:rPr>
        <w:t>a</w:t>
      </w:r>
      <w:r w:rsidR="00150A5E">
        <w:rPr>
          <w:rFonts w:ascii="Trebuchet MS" w:hAnsi="Trebuchet MS" w:cs="Trebuchet MS"/>
          <w:b/>
          <w:sz w:val="24"/>
          <w:szCs w:val="24"/>
          <w:lang w:val="ro-RO"/>
        </w:rPr>
        <w:t>)</w:t>
      </w:r>
      <w:r w:rsidRPr="00264351">
        <w:rPr>
          <w:rFonts w:ascii="Trebuchet MS" w:hAnsi="Trebuchet MS" w:cs="Trebuchet MS"/>
          <w:sz w:val="24"/>
          <w:szCs w:val="24"/>
          <w:lang w:val="ro-RO"/>
        </w:rPr>
        <w:t xml:space="preserve"> and</w:t>
      </w:r>
      <w:r w:rsidRPr="00264351">
        <w:rPr>
          <w:rFonts w:ascii="Trebuchet MS" w:hAnsi="Trebuchet MS" w:cs="Trebuchet MS"/>
          <w:b/>
          <w:sz w:val="24"/>
          <w:szCs w:val="24"/>
          <w:lang w:val="ro-RO"/>
        </w:rPr>
        <w:t xml:space="preserve"> b</w:t>
      </w:r>
      <w:r w:rsidR="00150A5E">
        <w:rPr>
          <w:rFonts w:ascii="Trebuchet MS" w:hAnsi="Trebuchet MS" w:cs="Trebuchet MS"/>
          <w:b/>
          <w:sz w:val="24"/>
          <w:szCs w:val="24"/>
          <w:lang w:val="ro-RO"/>
        </w:rPr>
        <w:t>)</w:t>
      </w:r>
      <w:r w:rsidRPr="00264351">
        <w:rPr>
          <w:rFonts w:ascii="Trebuchet MS" w:hAnsi="Trebuchet MS" w:cs="Trebuchet MS"/>
          <w:b/>
          <w:sz w:val="24"/>
          <w:szCs w:val="24"/>
          <w:lang w:val="ro-RO"/>
        </w:rPr>
        <w:t xml:space="preserve"> </w:t>
      </w:r>
      <w:r w:rsidRPr="00264351">
        <w:rPr>
          <w:rFonts w:ascii="Trebuchet MS" w:hAnsi="Trebuchet MS" w:cs="Trebuchet MS"/>
          <w:sz w:val="24"/>
          <w:szCs w:val="24"/>
          <w:lang w:val="ro-RO"/>
        </w:rPr>
        <w:t xml:space="preserve">can only be exercised in writing, the formulated proposals to be sent by courier services or by electronic means. Shareholders can exercise the rights specified under the letters </w:t>
      </w:r>
      <w:r w:rsidRPr="00264351">
        <w:rPr>
          <w:rFonts w:ascii="Trebuchet MS" w:hAnsi="Trebuchet MS" w:cs="Trebuchet MS"/>
          <w:b/>
          <w:sz w:val="24"/>
          <w:szCs w:val="24"/>
          <w:lang w:val="ro-RO"/>
        </w:rPr>
        <w:t xml:space="preserve">a </w:t>
      </w:r>
      <w:r w:rsidRPr="00264351">
        <w:rPr>
          <w:rFonts w:ascii="Trebuchet MS" w:hAnsi="Trebuchet MS" w:cs="Trebuchet MS"/>
          <w:sz w:val="24"/>
          <w:szCs w:val="24"/>
          <w:lang w:val="ro-RO"/>
        </w:rPr>
        <w:t>and</w:t>
      </w:r>
      <w:r w:rsidRPr="00264351">
        <w:rPr>
          <w:rFonts w:ascii="Trebuchet MS" w:hAnsi="Trebuchet MS" w:cs="Trebuchet MS"/>
          <w:b/>
          <w:sz w:val="24"/>
          <w:szCs w:val="24"/>
          <w:lang w:val="ro-RO"/>
        </w:rPr>
        <w:t xml:space="preserve"> b</w:t>
      </w:r>
      <w:r w:rsidRPr="00264351">
        <w:rPr>
          <w:rFonts w:ascii="Trebuchet MS" w:hAnsi="Trebuchet MS" w:cs="Trebuchet MS"/>
          <w:sz w:val="24"/>
          <w:szCs w:val="24"/>
          <w:lang w:val="ro-RO"/>
        </w:rPr>
        <w:t xml:space="preserve"> within </w:t>
      </w:r>
      <w:r w:rsidRPr="00264351">
        <w:rPr>
          <w:rFonts w:ascii="Trebuchet MS" w:hAnsi="Trebuchet MS" w:cs="Trebuchet MS"/>
          <w:b/>
          <w:sz w:val="24"/>
          <w:szCs w:val="24"/>
          <w:lang w:val="ro-RO"/>
        </w:rPr>
        <w:t>15 days</w:t>
      </w:r>
      <w:r w:rsidRPr="00264351">
        <w:rPr>
          <w:rFonts w:ascii="Trebuchet MS" w:hAnsi="Trebuchet MS" w:cs="Trebuchet MS"/>
          <w:sz w:val="24"/>
          <w:szCs w:val="24"/>
          <w:lang w:val="ro-RO"/>
        </w:rPr>
        <w:t xml:space="preserve"> from the date of publication of the convocation in the Official Gazette of Romania.</w:t>
      </w:r>
      <w:r w:rsidR="00150A5E">
        <w:rPr>
          <w:rFonts w:ascii="Trebuchet MS" w:hAnsi="Trebuchet MS" w:cs="Trebuchet MS"/>
          <w:sz w:val="24"/>
          <w:szCs w:val="24"/>
          <w:lang w:val="ro-RO"/>
        </w:rPr>
        <w:t xml:space="preserve"> I</w:t>
      </w:r>
      <w:r w:rsidR="00150A5E" w:rsidRPr="00150A5E">
        <w:rPr>
          <w:rFonts w:ascii="Trebuchet MS" w:hAnsi="Trebuchet MS" w:cs="Trebuchet MS"/>
          <w:sz w:val="24"/>
          <w:szCs w:val="24"/>
          <w:lang w:val="ro-RO"/>
        </w:rPr>
        <w:t>n cases where the exercise of the right</w:t>
      </w:r>
      <w:r w:rsidR="00150A5E">
        <w:rPr>
          <w:rFonts w:ascii="Trebuchet MS" w:hAnsi="Trebuchet MS" w:cs="Trebuchet MS"/>
          <w:sz w:val="24"/>
          <w:szCs w:val="24"/>
          <w:lang w:val="ro-RO"/>
        </w:rPr>
        <w:t xml:space="preserve"> specified under the</w:t>
      </w:r>
      <w:r w:rsidR="00150A5E" w:rsidRPr="00150A5E">
        <w:rPr>
          <w:rFonts w:ascii="Trebuchet MS" w:hAnsi="Trebuchet MS" w:cs="Trebuchet MS"/>
          <w:sz w:val="24"/>
          <w:szCs w:val="24"/>
          <w:lang w:val="ro-RO"/>
        </w:rPr>
        <w:t xml:space="preserve"> letter a) determines the</w:t>
      </w:r>
      <w:r w:rsidR="00150A5E">
        <w:rPr>
          <w:rFonts w:ascii="Trebuchet MS" w:hAnsi="Trebuchet MS" w:cs="Trebuchet MS"/>
          <w:sz w:val="24"/>
          <w:szCs w:val="24"/>
          <w:lang w:val="ro-RO"/>
        </w:rPr>
        <w:t xml:space="preserve"> change</w:t>
      </w:r>
      <w:r w:rsidR="00150A5E" w:rsidRPr="00150A5E">
        <w:rPr>
          <w:rFonts w:ascii="Trebuchet MS" w:hAnsi="Trebuchet MS" w:cs="Trebuchet MS"/>
          <w:sz w:val="24"/>
          <w:szCs w:val="24"/>
          <w:lang w:val="ro-RO"/>
        </w:rPr>
        <w:t xml:space="preserve"> of the agenda of the already communicated </w:t>
      </w:r>
      <w:r w:rsidR="00150A5E">
        <w:rPr>
          <w:rFonts w:ascii="Trebuchet MS" w:hAnsi="Trebuchet MS" w:cs="Trebuchet MS"/>
          <w:sz w:val="24"/>
          <w:szCs w:val="24"/>
          <w:lang w:val="ro-RO"/>
        </w:rPr>
        <w:t>G</w:t>
      </w:r>
      <w:r w:rsidR="00150A5E" w:rsidRPr="00150A5E">
        <w:rPr>
          <w:rFonts w:ascii="Trebuchet MS" w:hAnsi="Trebuchet MS" w:cs="Trebuchet MS"/>
          <w:sz w:val="24"/>
          <w:szCs w:val="24"/>
          <w:lang w:val="ro-RO"/>
        </w:rPr>
        <w:t xml:space="preserve">eneral </w:t>
      </w:r>
      <w:r w:rsidR="000E4942">
        <w:rPr>
          <w:rFonts w:ascii="Trebuchet MS" w:hAnsi="Trebuchet MS" w:cs="Trebuchet MS"/>
          <w:sz w:val="24"/>
          <w:szCs w:val="24"/>
          <w:lang w:val="ro-RO"/>
        </w:rPr>
        <w:t>Meeting of</w:t>
      </w:r>
      <w:r w:rsidR="00150A5E" w:rsidRPr="00150A5E">
        <w:rPr>
          <w:rFonts w:ascii="Trebuchet MS" w:hAnsi="Trebuchet MS" w:cs="Trebuchet MS"/>
          <w:sz w:val="24"/>
          <w:szCs w:val="24"/>
          <w:lang w:val="ro-RO"/>
        </w:rPr>
        <w:t xml:space="preserve"> shareholders, the company will make available a revised agenda, using the same procedure as used for the previous agenda, before the reference date</w:t>
      </w:r>
      <w:r w:rsidR="00150A5E">
        <w:rPr>
          <w:rFonts w:ascii="Trebuchet MS" w:hAnsi="Trebuchet MS" w:cs="Trebuchet MS"/>
          <w:sz w:val="24"/>
          <w:szCs w:val="24"/>
          <w:lang w:val="ro-RO"/>
        </w:rPr>
        <w:t xml:space="preserve"> </w:t>
      </w:r>
      <w:r w:rsidR="00150A5E" w:rsidRPr="00150A5E">
        <w:rPr>
          <w:rFonts w:ascii="Trebuchet MS" w:hAnsi="Trebuchet MS" w:cs="Trebuchet MS"/>
          <w:sz w:val="24"/>
          <w:szCs w:val="24"/>
          <w:lang w:val="ro-RO"/>
        </w:rPr>
        <w:t xml:space="preserve">of the </w:t>
      </w:r>
      <w:r w:rsidR="00150A5E">
        <w:rPr>
          <w:rFonts w:ascii="Trebuchet MS" w:hAnsi="Trebuchet MS" w:cs="Trebuchet MS"/>
          <w:sz w:val="24"/>
          <w:szCs w:val="24"/>
          <w:lang w:val="ro-RO"/>
        </w:rPr>
        <w:t>G</w:t>
      </w:r>
      <w:r w:rsidR="00150A5E" w:rsidRPr="00150A5E">
        <w:rPr>
          <w:rFonts w:ascii="Trebuchet MS" w:hAnsi="Trebuchet MS" w:cs="Trebuchet MS"/>
          <w:sz w:val="24"/>
          <w:szCs w:val="24"/>
          <w:lang w:val="ro-RO"/>
        </w:rPr>
        <w:t xml:space="preserve">eneral </w:t>
      </w:r>
      <w:r w:rsidR="00150A5E">
        <w:rPr>
          <w:rFonts w:ascii="Trebuchet MS" w:hAnsi="Trebuchet MS" w:cs="Trebuchet MS"/>
          <w:sz w:val="24"/>
          <w:szCs w:val="24"/>
          <w:lang w:val="ro-RO"/>
        </w:rPr>
        <w:t>M</w:t>
      </w:r>
      <w:r w:rsidR="00150A5E" w:rsidRPr="00150A5E">
        <w:rPr>
          <w:rFonts w:ascii="Trebuchet MS" w:hAnsi="Trebuchet MS" w:cs="Trebuchet MS"/>
          <w:sz w:val="24"/>
          <w:szCs w:val="24"/>
          <w:lang w:val="ro-RO"/>
        </w:rPr>
        <w:t>eeting of shareholders, so as to allow the other shareholders to nominate</w:t>
      </w:r>
      <w:r w:rsidR="00150A5E">
        <w:rPr>
          <w:rFonts w:ascii="Trebuchet MS" w:hAnsi="Trebuchet MS" w:cs="Trebuchet MS"/>
          <w:sz w:val="24"/>
          <w:szCs w:val="24"/>
          <w:lang w:val="ro-RO"/>
        </w:rPr>
        <w:t xml:space="preserve"> </w:t>
      </w:r>
      <w:r w:rsidR="00150A5E" w:rsidRPr="00150A5E">
        <w:rPr>
          <w:rFonts w:ascii="Trebuchet MS" w:hAnsi="Trebuchet MS" w:cs="Trebuchet MS"/>
          <w:sz w:val="24"/>
          <w:szCs w:val="24"/>
          <w:lang w:val="ro-RO"/>
        </w:rPr>
        <w:t>a representative or, if applicable, to vote by mail.</w:t>
      </w:r>
    </w:p>
    <w:p w14:paraId="309A023D" w14:textId="77777777" w:rsidR="007A5BE1" w:rsidRPr="00264351" w:rsidRDefault="007A5BE1" w:rsidP="00264351">
      <w:pPr>
        <w:jc w:val="both"/>
        <w:rPr>
          <w:rFonts w:ascii="Trebuchet MS" w:hAnsi="Trebuchet MS" w:cs="Trebuchet MS"/>
          <w:color w:val="FF0000"/>
          <w:sz w:val="24"/>
          <w:szCs w:val="24"/>
          <w:lang w:val="ro-RO"/>
        </w:rPr>
      </w:pPr>
    </w:p>
    <w:p w14:paraId="1F54BDFF" w14:textId="77777777" w:rsidR="00113D69" w:rsidRPr="00264351" w:rsidRDefault="00113D69" w:rsidP="00264351">
      <w:pPr>
        <w:autoSpaceDE w:val="0"/>
        <w:autoSpaceDN w:val="0"/>
        <w:adjustRightInd w:val="0"/>
        <w:jc w:val="both"/>
        <w:rPr>
          <w:rFonts w:ascii="Trebuchet MS" w:hAnsi="Trebuchet MS" w:cs="Trebuchet MS"/>
          <w:color w:val="000000"/>
          <w:sz w:val="24"/>
          <w:szCs w:val="24"/>
        </w:rPr>
      </w:pPr>
      <w:r w:rsidRPr="00264351">
        <w:rPr>
          <w:rFonts w:ascii="Trebuchet MS" w:hAnsi="Trebuchet MS" w:cs="Trebuchet MS"/>
          <w:color w:val="000000"/>
          <w:sz w:val="24"/>
          <w:szCs w:val="24"/>
        </w:rPr>
        <w:t>The proposals for introducing new items on the GMS agenda and the draft resolutions for these items as well as the draft resolutions for the points included on the agenda may be submitted as follows:</w:t>
      </w:r>
    </w:p>
    <w:p w14:paraId="11099F54" w14:textId="77777777" w:rsidR="00B90C94" w:rsidRPr="00264351" w:rsidRDefault="00B90C94" w:rsidP="00264351">
      <w:pPr>
        <w:autoSpaceDE w:val="0"/>
        <w:autoSpaceDN w:val="0"/>
        <w:adjustRightInd w:val="0"/>
        <w:jc w:val="both"/>
        <w:rPr>
          <w:rFonts w:ascii="Trebuchet MS" w:hAnsi="Trebuchet MS" w:cs="Trebuchet MS"/>
          <w:color w:val="000000"/>
          <w:sz w:val="24"/>
          <w:szCs w:val="24"/>
        </w:rPr>
      </w:pPr>
    </w:p>
    <w:p w14:paraId="39321C21" w14:textId="431ED9B7" w:rsidR="00113D69" w:rsidRPr="00264351" w:rsidRDefault="00113D69" w:rsidP="00264351">
      <w:pPr>
        <w:autoSpaceDE w:val="0"/>
        <w:autoSpaceDN w:val="0"/>
        <w:adjustRightInd w:val="0"/>
        <w:ind w:left="720" w:hanging="720"/>
        <w:jc w:val="both"/>
        <w:rPr>
          <w:rFonts w:ascii="Trebuchet MS" w:hAnsi="Trebuchet MS" w:cs="Trebuchet MS"/>
          <w:sz w:val="24"/>
          <w:szCs w:val="24"/>
        </w:rPr>
      </w:pPr>
      <w:r w:rsidRPr="00264351">
        <w:rPr>
          <w:rFonts w:ascii="Trebuchet MS" w:hAnsi="Trebuchet MS" w:cs="Trebuchet MS"/>
          <w:b/>
          <w:bCs/>
          <w:color w:val="000000"/>
          <w:sz w:val="24"/>
          <w:szCs w:val="24"/>
        </w:rPr>
        <w:t xml:space="preserve">a) </w:t>
      </w:r>
      <w:r w:rsidRPr="00264351">
        <w:rPr>
          <w:rFonts w:ascii="Trebuchet MS" w:hAnsi="Trebuchet MS" w:cs="Tahoma"/>
          <w:b/>
          <w:bCs/>
          <w:sz w:val="24"/>
          <w:szCs w:val="24"/>
        </w:rPr>
        <w:tab/>
      </w:r>
      <w:r w:rsidRPr="00264351">
        <w:rPr>
          <w:rFonts w:ascii="Trebuchet MS" w:hAnsi="Trebuchet MS" w:cs="Tahoma"/>
          <w:sz w:val="24"/>
          <w:szCs w:val="24"/>
        </w:rPr>
        <w:t xml:space="preserve">directly or through any form of mail dispatch with </w:t>
      </w:r>
      <w:hyperlink r:id="rId8" w:history="1">
        <w:r w:rsidRPr="00264351">
          <w:rPr>
            <w:rStyle w:val="Hyperlink"/>
            <w:rFonts w:ascii="Trebuchet MS" w:hAnsi="Trebuchet MS" w:cs="Tahoma"/>
            <w:color w:val="auto"/>
            <w:sz w:val="24"/>
            <w:szCs w:val="24"/>
            <w:u w:val="none"/>
          </w:rPr>
          <w:t>acknowledgement</w:t>
        </w:r>
      </w:hyperlink>
      <w:r w:rsidRPr="00264351">
        <w:rPr>
          <w:rFonts w:ascii="Trebuchet MS" w:hAnsi="Trebuchet MS" w:cs="Tahoma"/>
          <w:sz w:val="24"/>
          <w:szCs w:val="24"/>
        </w:rPr>
        <w:t xml:space="preserve"> </w:t>
      </w:r>
      <w:hyperlink r:id="rId9" w:history="1">
        <w:r w:rsidRPr="00264351">
          <w:rPr>
            <w:rStyle w:val="Hyperlink"/>
            <w:rFonts w:ascii="Trebuchet MS" w:hAnsi="Trebuchet MS" w:cs="Tahoma"/>
            <w:color w:val="auto"/>
            <w:sz w:val="24"/>
            <w:szCs w:val="24"/>
            <w:u w:val="none"/>
          </w:rPr>
          <w:t>of</w:t>
        </w:r>
      </w:hyperlink>
      <w:r w:rsidRPr="00264351">
        <w:rPr>
          <w:rFonts w:ascii="Trebuchet MS" w:hAnsi="Trebuchet MS" w:cs="Tahoma"/>
          <w:sz w:val="24"/>
          <w:szCs w:val="24"/>
        </w:rPr>
        <w:t xml:space="preserve"> </w:t>
      </w:r>
      <w:hyperlink r:id="rId10" w:history="1">
        <w:r w:rsidRPr="00264351">
          <w:rPr>
            <w:rStyle w:val="Hyperlink"/>
            <w:rFonts w:ascii="Trebuchet MS" w:hAnsi="Trebuchet MS" w:cs="Tahoma"/>
            <w:color w:val="auto"/>
            <w:sz w:val="24"/>
            <w:szCs w:val="24"/>
            <w:u w:val="none"/>
          </w:rPr>
          <w:t>receipt</w:t>
        </w:r>
      </w:hyperlink>
      <w:r w:rsidRPr="00264351">
        <w:rPr>
          <w:rFonts w:ascii="Trebuchet MS" w:hAnsi="Trebuchet MS" w:cs="Tahoma"/>
          <w:sz w:val="24"/>
          <w:szCs w:val="24"/>
        </w:rPr>
        <w:t xml:space="preserve">, at the company's headquarters in Iasi, 1 Valea </w:t>
      </w:r>
      <w:proofErr w:type="spellStart"/>
      <w:r w:rsidRPr="00264351">
        <w:rPr>
          <w:rFonts w:ascii="Trebuchet MS" w:hAnsi="Trebuchet MS" w:cs="Tahoma"/>
          <w:sz w:val="24"/>
          <w:szCs w:val="24"/>
        </w:rPr>
        <w:t>Lupului</w:t>
      </w:r>
      <w:proofErr w:type="spellEnd"/>
      <w:r w:rsidRPr="00264351">
        <w:rPr>
          <w:rFonts w:ascii="Trebuchet MS" w:hAnsi="Trebuchet MS" w:cs="Tahoma"/>
          <w:sz w:val="24"/>
          <w:szCs w:val="24"/>
        </w:rPr>
        <w:t xml:space="preserve"> St., postal code 707410,</w:t>
      </w:r>
      <w:r w:rsidRPr="00264351">
        <w:rPr>
          <w:rFonts w:ascii="Trebuchet MS" w:hAnsi="Trebuchet MS" w:cs="Trebuchet MS"/>
          <w:color w:val="000000"/>
          <w:sz w:val="24"/>
          <w:szCs w:val="24"/>
        </w:rPr>
        <w:t xml:space="preserve"> in a sealed envelope, with the specification </w:t>
      </w:r>
      <w:r w:rsidRPr="00264351">
        <w:rPr>
          <w:rFonts w:ascii="Trebuchet MS" w:hAnsi="Trebuchet MS" w:cs="Trebuchet MS"/>
          <w:sz w:val="24"/>
          <w:szCs w:val="24"/>
        </w:rPr>
        <w:t xml:space="preserve">: </w:t>
      </w:r>
      <w:r w:rsidRPr="00264351">
        <w:rPr>
          <w:rFonts w:ascii="Trebuchet MS" w:hAnsi="Trebuchet MS" w:cs="Trebuchet MS"/>
          <w:b/>
          <w:bCs/>
          <w:sz w:val="24"/>
          <w:szCs w:val="24"/>
        </w:rPr>
        <w:t>"</w:t>
      </w:r>
      <w:r w:rsidR="001E1A60">
        <w:rPr>
          <w:rFonts w:ascii="Trebuchet MS" w:hAnsi="Trebuchet MS" w:cs="Trebuchet MS"/>
          <w:b/>
          <w:bCs/>
          <w:sz w:val="24"/>
          <w:szCs w:val="24"/>
        </w:rPr>
        <w:t>F</w:t>
      </w:r>
      <w:r w:rsidRPr="00264351">
        <w:rPr>
          <w:rFonts w:ascii="Trebuchet MS" w:hAnsi="Trebuchet MS" w:cs="Trebuchet MS"/>
          <w:b/>
          <w:bCs/>
          <w:sz w:val="24"/>
          <w:szCs w:val="24"/>
        </w:rPr>
        <w:t xml:space="preserve">or the General Meeting of Shareholders held on </w:t>
      </w:r>
      <w:r w:rsidR="000E489A">
        <w:rPr>
          <w:rFonts w:ascii="Trebuchet MS" w:hAnsi="Trebuchet MS" w:cs="Trebuchet MS"/>
          <w:b/>
          <w:sz w:val="24"/>
          <w:szCs w:val="24"/>
          <w:lang w:val="it-IT"/>
        </w:rPr>
        <w:t>01/02.07.2024</w:t>
      </w:r>
      <w:r w:rsidR="000E489A">
        <w:rPr>
          <w:rFonts w:ascii="Trebuchet MS" w:hAnsi="Trebuchet MS" w:cs="Trebuchet MS"/>
          <w:b/>
          <w:bCs/>
          <w:sz w:val="24"/>
          <w:szCs w:val="24"/>
          <w:lang w:val="it-IT"/>
        </w:rPr>
        <w:t xml:space="preserve"> </w:t>
      </w:r>
      <w:r w:rsidRPr="00264351">
        <w:rPr>
          <w:rFonts w:ascii="Trebuchet MS" w:hAnsi="Trebuchet MS" w:cs="Trebuchet MS"/>
          <w:b/>
          <w:sz w:val="24"/>
          <w:szCs w:val="24"/>
        </w:rPr>
        <w:t>- Technical Committee</w:t>
      </w:r>
      <w:r w:rsidRPr="00264351">
        <w:rPr>
          <w:rFonts w:ascii="Trebuchet MS" w:hAnsi="Trebuchet MS" w:cs="Trebuchet MS"/>
          <w:b/>
          <w:bCs/>
          <w:sz w:val="24"/>
          <w:szCs w:val="24"/>
        </w:rPr>
        <w:t>”.</w:t>
      </w:r>
    </w:p>
    <w:p w14:paraId="526DE3D2" w14:textId="17B4998A" w:rsidR="009F5473" w:rsidRPr="00264351" w:rsidRDefault="00113D69" w:rsidP="00264351">
      <w:pPr>
        <w:autoSpaceDE w:val="0"/>
        <w:autoSpaceDN w:val="0"/>
        <w:adjustRightInd w:val="0"/>
        <w:ind w:left="720" w:hanging="720"/>
        <w:jc w:val="both"/>
        <w:rPr>
          <w:rFonts w:ascii="Trebuchet MS" w:hAnsi="Trebuchet MS" w:cs="Trebuchet MS"/>
          <w:b/>
          <w:bCs/>
          <w:sz w:val="24"/>
          <w:szCs w:val="24"/>
        </w:rPr>
      </w:pPr>
      <w:r w:rsidRPr="00264351">
        <w:rPr>
          <w:rFonts w:ascii="Trebuchet MS" w:hAnsi="Trebuchet MS" w:cs="Trebuchet MS"/>
          <w:b/>
          <w:sz w:val="24"/>
          <w:szCs w:val="24"/>
        </w:rPr>
        <w:t>b)</w:t>
      </w:r>
      <w:r w:rsidRPr="00264351">
        <w:rPr>
          <w:rFonts w:ascii="Trebuchet MS" w:hAnsi="Trebuchet MS" w:cs="Trebuchet MS"/>
          <w:sz w:val="24"/>
          <w:szCs w:val="24"/>
        </w:rPr>
        <w:tab/>
        <w:t>by e-mail with advanced electronic signature as per Law no. 455/2001 on the electronic signature, at</w:t>
      </w:r>
      <w:r w:rsidR="00F17638">
        <w:rPr>
          <w:rFonts w:ascii="Trebuchet MS" w:hAnsi="Trebuchet MS" w:cs="Trebuchet MS"/>
          <w:sz w:val="24"/>
          <w:szCs w:val="24"/>
        </w:rPr>
        <w:t xml:space="preserve"> the email address</w:t>
      </w:r>
      <w:r w:rsidRPr="00264351">
        <w:rPr>
          <w:rFonts w:ascii="Trebuchet MS" w:hAnsi="Trebuchet MS" w:cs="Trebuchet MS"/>
          <w:sz w:val="24"/>
          <w:szCs w:val="24"/>
        </w:rPr>
        <w:t xml:space="preserve"> </w:t>
      </w:r>
      <w:hyperlink r:id="rId11" w:history="1">
        <w:r w:rsidRPr="00264351">
          <w:rPr>
            <w:rStyle w:val="Hyperlink"/>
            <w:rFonts w:ascii="Trebuchet MS" w:hAnsi="Trebuchet MS" w:cs="Trebuchet MS"/>
            <w:color w:val="auto"/>
            <w:sz w:val="24"/>
            <w:szCs w:val="24"/>
          </w:rPr>
          <w:t>relatiicuinvestitorii@antibiotice.ro</w:t>
        </w:r>
      </w:hyperlink>
      <w:r w:rsidRPr="00264351">
        <w:rPr>
          <w:rFonts w:ascii="Trebuchet MS" w:hAnsi="Trebuchet MS" w:cs="Trebuchet MS"/>
          <w:sz w:val="24"/>
          <w:szCs w:val="24"/>
        </w:rPr>
        <w:t xml:space="preserve"> mentioning </w:t>
      </w:r>
      <w:r w:rsidRPr="00264351">
        <w:rPr>
          <w:rFonts w:ascii="Trebuchet MS" w:hAnsi="Trebuchet MS" w:cs="Trebuchet MS"/>
          <w:b/>
          <w:bCs/>
          <w:sz w:val="24"/>
          <w:szCs w:val="24"/>
        </w:rPr>
        <w:t>"</w:t>
      </w:r>
      <w:r w:rsidR="001E1A60">
        <w:rPr>
          <w:rFonts w:ascii="Trebuchet MS" w:hAnsi="Trebuchet MS" w:cs="Trebuchet MS"/>
          <w:b/>
          <w:bCs/>
          <w:sz w:val="24"/>
          <w:szCs w:val="24"/>
        </w:rPr>
        <w:t>F</w:t>
      </w:r>
      <w:r w:rsidRPr="00264351">
        <w:rPr>
          <w:rFonts w:ascii="Trebuchet MS" w:hAnsi="Trebuchet MS" w:cs="Trebuchet MS"/>
          <w:b/>
          <w:bCs/>
          <w:sz w:val="24"/>
          <w:szCs w:val="24"/>
        </w:rPr>
        <w:t>or the</w:t>
      </w:r>
      <w:r w:rsidRPr="00264351">
        <w:rPr>
          <w:rFonts w:ascii="Trebuchet MS" w:hAnsi="Trebuchet MS" w:cs="Trebuchet MS"/>
          <w:sz w:val="24"/>
          <w:szCs w:val="24"/>
        </w:rPr>
        <w:t xml:space="preserve"> </w:t>
      </w:r>
      <w:r w:rsidRPr="00264351">
        <w:rPr>
          <w:rFonts w:ascii="Trebuchet MS" w:hAnsi="Trebuchet MS" w:cs="Trebuchet MS"/>
          <w:b/>
          <w:bCs/>
          <w:sz w:val="24"/>
          <w:szCs w:val="24"/>
        </w:rPr>
        <w:t>General Meeting of Shareholders</w:t>
      </w:r>
      <w:r w:rsidR="00150A5E">
        <w:rPr>
          <w:rFonts w:ascii="Trebuchet MS" w:hAnsi="Trebuchet MS" w:cs="Trebuchet MS"/>
          <w:b/>
          <w:sz w:val="24"/>
          <w:szCs w:val="24"/>
          <w:lang w:val="it-IT"/>
        </w:rPr>
        <w:t xml:space="preserve"> held on </w:t>
      </w:r>
      <w:r w:rsidR="000E489A">
        <w:rPr>
          <w:rFonts w:ascii="Trebuchet MS" w:hAnsi="Trebuchet MS" w:cs="Trebuchet MS"/>
          <w:b/>
          <w:sz w:val="24"/>
          <w:szCs w:val="24"/>
          <w:lang w:val="it-IT"/>
        </w:rPr>
        <w:t>01/02.07.2024</w:t>
      </w:r>
      <w:r w:rsidRPr="00264351">
        <w:rPr>
          <w:rFonts w:ascii="Trebuchet MS" w:hAnsi="Trebuchet MS" w:cs="Trebuchet MS"/>
          <w:b/>
          <w:bCs/>
          <w:sz w:val="24"/>
          <w:szCs w:val="24"/>
        </w:rPr>
        <w:t>”.</w:t>
      </w:r>
    </w:p>
    <w:p w14:paraId="5CC9D437" w14:textId="77777777" w:rsidR="009F5473" w:rsidRPr="00264351" w:rsidRDefault="009F5473" w:rsidP="00264351">
      <w:pPr>
        <w:jc w:val="both"/>
        <w:rPr>
          <w:rFonts w:ascii="Trebuchet MS" w:hAnsi="Trebuchet MS" w:cs="Trebuchet MS"/>
          <w:sz w:val="24"/>
          <w:szCs w:val="24"/>
          <w:lang w:val="ro-RO"/>
        </w:rPr>
      </w:pPr>
    </w:p>
    <w:p w14:paraId="45DF3585" w14:textId="77777777" w:rsidR="00113D69" w:rsidRPr="00264351" w:rsidRDefault="00113D69" w:rsidP="00264351">
      <w:pPr>
        <w:overflowPunct w:val="0"/>
        <w:autoSpaceDE w:val="0"/>
        <w:autoSpaceDN w:val="0"/>
        <w:adjustRightInd w:val="0"/>
        <w:jc w:val="both"/>
        <w:textAlignment w:val="baseline"/>
        <w:rPr>
          <w:rFonts w:ascii="Trebuchet MS" w:hAnsi="Trebuchet MS" w:cs="Trebuchet MS"/>
          <w:sz w:val="24"/>
          <w:szCs w:val="24"/>
        </w:rPr>
      </w:pPr>
      <w:r w:rsidRPr="00264351">
        <w:rPr>
          <w:rFonts w:ascii="Trebuchet MS" w:hAnsi="Trebuchet MS" w:cs="Trebuchet MS"/>
          <w:sz w:val="24"/>
          <w:szCs w:val="24"/>
        </w:rPr>
        <w:t>These proposals and draft resolutions will be accompanied by the valid identity documents (ID for natural persons and, respectively, a certificate or any other document certifying the legal representation such as a statement of accounts, for legal persons/entities) according to the note below.</w:t>
      </w:r>
    </w:p>
    <w:p w14:paraId="1F150C9B" w14:textId="77777777" w:rsidR="00113D69" w:rsidRPr="00264351" w:rsidRDefault="00113D69" w:rsidP="00264351">
      <w:pPr>
        <w:overflowPunct w:val="0"/>
        <w:autoSpaceDE w:val="0"/>
        <w:autoSpaceDN w:val="0"/>
        <w:adjustRightInd w:val="0"/>
        <w:jc w:val="both"/>
        <w:textAlignment w:val="baseline"/>
        <w:rPr>
          <w:rFonts w:ascii="Trebuchet MS" w:hAnsi="Trebuchet MS" w:cs="Trebuchet MS"/>
          <w:color w:val="000000"/>
          <w:sz w:val="24"/>
          <w:szCs w:val="24"/>
        </w:rPr>
      </w:pPr>
      <w:r w:rsidRPr="00264351">
        <w:rPr>
          <w:rFonts w:ascii="Trebuchet MS" w:hAnsi="Trebuchet MS" w:cs="Trebuchet MS"/>
          <w:sz w:val="24"/>
          <w:szCs w:val="24"/>
        </w:rPr>
        <w:br/>
      </w:r>
      <w:r w:rsidRPr="00264351">
        <w:rPr>
          <w:rFonts w:ascii="Trebuchet MS" w:hAnsi="Trebuchet MS" w:cs="Trebuchet MS"/>
          <w:color w:val="000000"/>
          <w:sz w:val="24"/>
          <w:szCs w:val="24"/>
        </w:rPr>
        <w:t>The proposals sent after the expiry of the terms above or sent in other ways than those mentioned, will not be taken into consideration.</w:t>
      </w:r>
    </w:p>
    <w:p w14:paraId="236861B0" w14:textId="77777777" w:rsidR="00CE6FE0" w:rsidRDefault="00CE6FE0" w:rsidP="00264351">
      <w:pPr>
        <w:autoSpaceDE w:val="0"/>
        <w:autoSpaceDN w:val="0"/>
        <w:adjustRightInd w:val="0"/>
        <w:jc w:val="both"/>
        <w:rPr>
          <w:rFonts w:ascii="Trebuchet MS" w:hAnsi="Trebuchet MS" w:cs="Arial"/>
          <w:sz w:val="24"/>
          <w:szCs w:val="24"/>
        </w:rPr>
      </w:pPr>
    </w:p>
    <w:p w14:paraId="646C12B5" w14:textId="5F7194DA" w:rsidR="00D609BC" w:rsidRDefault="00C77599" w:rsidP="00264351">
      <w:pPr>
        <w:autoSpaceDE w:val="0"/>
        <w:autoSpaceDN w:val="0"/>
        <w:adjustRightInd w:val="0"/>
        <w:jc w:val="both"/>
        <w:rPr>
          <w:rFonts w:ascii="Trebuchet MS" w:hAnsi="Trebuchet MS" w:cs="Trebuchet MS"/>
          <w:b/>
          <w:bCs/>
          <w:color w:val="000000"/>
          <w:sz w:val="24"/>
          <w:szCs w:val="24"/>
        </w:rPr>
      </w:pPr>
      <w:r w:rsidRPr="00264351">
        <w:rPr>
          <w:rFonts w:ascii="Trebuchet MS" w:hAnsi="Trebuchet MS" w:cs="Trebuchet MS"/>
          <w:b/>
          <w:bCs/>
          <w:color w:val="000000"/>
          <w:sz w:val="24"/>
          <w:szCs w:val="24"/>
        </w:rPr>
        <w:lastRenderedPageBreak/>
        <w:t>2. Asking questions</w:t>
      </w:r>
    </w:p>
    <w:p w14:paraId="460A05C9" w14:textId="77777777" w:rsidR="00264351" w:rsidRPr="00264351" w:rsidRDefault="00264351" w:rsidP="00264351">
      <w:pPr>
        <w:autoSpaceDE w:val="0"/>
        <w:autoSpaceDN w:val="0"/>
        <w:adjustRightInd w:val="0"/>
        <w:jc w:val="both"/>
        <w:rPr>
          <w:rFonts w:ascii="Trebuchet MS" w:hAnsi="Trebuchet MS" w:cs="Trebuchet MS"/>
          <w:b/>
          <w:bCs/>
          <w:color w:val="000000"/>
          <w:sz w:val="24"/>
          <w:szCs w:val="24"/>
        </w:rPr>
      </w:pPr>
    </w:p>
    <w:p w14:paraId="21169355" w14:textId="2F22E7CF" w:rsidR="00C77599" w:rsidRPr="00264351" w:rsidRDefault="00C77599" w:rsidP="00264351">
      <w:pPr>
        <w:autoSpaceDE w:val="0"/>
        <w:autoSpaceDN w:val="0"/>
        <w:adjustRightInd w:val="0"/>
        <w:jc w:val="both"/>
        <w:rPr>
          <w:rFonts w:ascii="Trebuchet MS" w:hAnsi="Trebuchet MS" w:cs="Trebuchet MS"/>
          <w:sz w:val="24"/>
          <w:szCs w:val="24"/>
        </w:rPr>
      </w:pPr>
      <w:proofErr w:type="spellStart"/>
      <w:r w:rsidRPr="00264351">
        <w:rPr>
          <w:rFonts w:ascii="Trebuchet MS" w:hAnsi="Trebuchet MS" w:cs="Trebuchet MS"/>
          <w:color w:val="000000"/>
          <w:sz w:val="24"/>
          <w:szCs w:val="24"/>
        </w:rPr>
        <w:t>Antibiotice</w:t>
      </w:r>
      <w:proofErr w:type="spellEnd"/>
      <w:r w:rsidRPr="00264351">
        <w:rPr>
          <w:rFonts w:ascii="Trebuchet MS" w:hAnsi="Trebuchet MS" w:cs="Trebuchet MS"/>
          <w:color w:val="000000"/>
          <w:sz w:val="24"/>
          <w:szCs w:val="24"/>
        </w:rPr>
        <w:t xml:space="preserve"> shareholders, irrespective of their level of contributing to share capital, may submit written questions on the items of the GMS agenda, accompanied by a copy of the valid identification document (Identity card for natural persons or certificate of </w:t>
      </w:r>
      <w:r w:rsidRPr="00264351">
        <w:rPr>
          <w:rFonts w:ascii="Trebuchet MS" w:hAnsi="Trebuchet MS" w:cs="Trebuchet MS"/>
          <w:sz w:val="24"/>
          <w:szCs w:val="24"/>
        </w:rPr>
        <w:t xml:space="preserve">registration for legal persons), </w:t>
      </w:r>
      <w:r w:rsidRPr="00264351">
        <w:rPr>
          <w:rFonts w:ascii="Trebuchet MS" w:hAnsi="Trebuchet MS" w:cs="Trebuchet MS"/>
          <w:b/>
          <w:bCs/>
          <w:sz w:val="24"/>
          <w:szCs w:val="24"/>
        </w:rPr>
        <w:t xml:space="preserve">until </w:t>
      </w:r>
      <w:r w:rsidR="000E489A">
        <w:rPr>
          <w:rFonts w:ascii="Trebuchet MS" w:hAnsi="Trebuchet MS" w:cs="Trebuchet MS"/>
          <w:b/>
          <w:sz w:val="24"/>
          <w:szCs w:val="24"/>
          <w:lang w:val="ro-RO"/>
        </w:rPr>
        <w:t>01.07</w:t>
      </w:r>
      <w:r w:rsidR="00264351">
        <w:rPr>
          <w:rFonts w:ascii="Trebuchet MS" w:hAnsi="Trebuchet MS" w:cs="Trebuchet MS"/>
          <w:b/>
          <w:sz w:val="24"/>
          <w:szCs w:val="24"/>
          <w:lang w:val="ro-RO"/>
        </w:rPr>
        <w:t>.202</w:t>
      </w:r>
      <w:r w:rsidR="001E1A60">
        <w:rPr>
          <w:rFonts w:ascii="Trebuchet MS" w:hAnsi="Trebuchet MS" w:cs="Trebuchet MS"/>
          <w:b/>
          <w:sz w:val="24"/>
          <w:szCs w:val="24"/>
          <w:lang w:val="ro-RO"/>
        </w:rPr>
        <w:t>4</w:t>
      </w:r>
      <w:r w:rsidRPr="00264351">
        <w:rPr>
          <w:rFonts w:ascii="Trebuchet MS" w:hAnsi="Trebuchet MS" w:cs="Trebuchet MS"/>
          <w:b/>
          <w:sz w:val="24"/>
          <w:szCs w:val="24"/>
        </w:rPr>
        <w:t>,</w:t>
      </w:r>
      <w:r w:rsidRPr="00264351">
        <w:rPr>
          <w:rFonts w:ascii="Trebuchet MS" w:hAnsi="Trebuchet MS" w:cs="Trebuchet MS"/>
          <w:b/>
          <w:bCs/>
          <w:sz w:val="24"/>
          <w:szCs w:val="24"/>
        </w:rPr>
        <w:t>10:00 am,</w:t>
      </w:r>
      <w:r w:rsidRPr="00264351">
        <w:rPr>
          <w:rFonts w:ascii="Trebuchet MS" w:hAnsi="Trebuchet MS" w:cs="Trebuchet MS"/>
          <w:sz w:val="24"/>
          <w:szCs w:val="24"/>
        </w:rPr>
        <w:t xml:space="preserve"> as follows:</w:t>
      </w:r>
    </w:p>
    <w:p w14:paraId="7A1ED4BB" w14:textId="564DFF5A" w:rsidR="00C77599" w:rsidRPr="00264351" w:rsidRDefault="00C77599" w:rsidP="00264351">
      <w:pPr>
        <w:autoSpaceDE w:val="0"/>
        <w:autoSpaceDN w:val="0"/>
        <w:adjustRightInd w:val="0"/>
        <w:ind w:left="720" w:hanging="720"/>
        <w:jc w:val="both"/>
        <w:rPr>
          <w:rFonts w:ascii="Trebuchet MS" w:hAnsi="Trebuchet MS" w:cs="Trebuchet MS"/>
          <w:color w:val="000000"/>
          <w:sz w:val="24"/>
          <w:szCs w:val="24"/>
        </w:rPr>
      </w:pPr>
      <w:r w:rsidRPr="00264351">
        <w:rPr>
          <w:rFonts w:ascii="Trebuchet MS" w:hAnsi="Trebuchet MS" w:cs="Trebuchet MS"/>
          <w:b/>
          <w:bCs/>
          <w:color w:val="000000"/>
          <w:sz w:val="24"/>
          <w:szCs w:val="24"/>
        </w:rPr>
        <w:t xml:space="preserve">a) </w:t>
      </w:r>
      <w:r w:rsidRPr="00264351">
        <w:rPr>
          <w:rFonts w:ascii="Trebuchet MS" w:hAnsi="Trebuchet MS" w:cs="Trebuchet MS"/>
          <w:b/>
          <w:bCs/>
          <w:color w:val="000000"/>
          <w:sz w:val="24"/>
          <w:szCs w:val="24"/>
        </w:rPr>
        <w:tab/>
      </w:r>
      <w:r w:rsidRPr="00264351">
        <w:rPr>
          <w:rFonts w:ascii="Trebuchet MS" w:hAnsi="Trebuchet MS" w:cs="Trebuchet MS"/>
          <w:color w:val="000000"/>
          <w:sz w:val="24"/>
          <w:szCs w:val="24"/>
        </w:rPr>
        <w:t xml:space="preserve">directly or through any form of mail dispatch with acknowledgement of receipt at the company's headquarters in Iasi, 1 Valea </w:t>
      </w:r>
      <w:proofErr w:type="spellStart"/>
      <w:r w:rsidRPr="00264351">
        <w:rPr>
          <w:rFonts w:ascii="Trebuchet MS" w:hAnsi="Trebuchet MS" w:cs="Trebuchet MS"/>
          <w:color w:val="000000"/>
          <w:sz w:val="24"/>
          <w:szCs w:val="24"/>
        </w:rPr>
        <w:t>Lupului</w:t>
      </w:r>
      <w:proofErr w:type="spellEnd"/>
      <w:r w:rsidRPr="00264351">
        <w:rPr>
          <w:rFonts w:ascii="Trebuchet MS" w:hAnsi="Trebuchet MS" w:cs="Trebuchet MS"/>
          <w:color w:val="000000"/>
          <w:sz w:val="24"/>
          <w:szCs w:val="24"/>
        </w:rPr>
        <w:t xml:space="preserve"> </w:t>
      </w:r>
      <w:r w:rsidR="001E1A60">
        <w:rPr>
          <w:rFonts w:ascii="Trebuchet MS" w:hAnsi="Trebuchet MS" w:cs="Trebuchet MS"/>
          <w:color w:val="000000"/>
          <w:sz w:val="24"/>
          <w:szCs w:val="24"/>
        </w:rPr>
        <w:t>S</w:t>
      </w:r>
      <w:r w:rsidRPr="00264351">
        <w:rPr>
          <w:rFonts w:ascii="Trebuchet MS" w:hAnsi="Trebuchet MS" w:cs="Trebuchet MS"/>
          <w:color w:val="000000"/>
          <w:sz w:val="24"/>
          <w:szCs w:val="24"/>
        </w:rPr>
        <w:t>treet, postal code 707410, in a sealed envelope, with the mention</w:t>
      </w:r>
      <w:r w:rsidRPr="00264351">
        <w:rPr>
          <w:rFonts w:ascii="Trebuchet MS" w:hAnsi="Trebuchet MS" w:cs="Trebuchet MS"/>
          <w:sz w:val="24"/>
          <w:szCs w:val="24"/>
        </w:rPr>
        <w:t>:</w:t>
      </w:r>
      <w:r w:rsidRPr="00264351">
        <w:rPr>
          <w:rFonts w:ascii="Trebuchet MS" w:hAnsi="Trebuchet MS" w:cs="Trebuchet MS"/>
          <w:color w:val="000000"/>
          <w:sz w:val="24"/>
          <w:szCs w:val="24"/>
        </w:rPr>
        <w:t xml:space="preserve"> </w:t>
      </w:r>
      <w:r w:rsidR="001E1A60">
        <w:rPr>
          <w:rFonts w:ascii="Trebuchet MS" w:hAnsi="Trebuchet MS" w:cs="Trebuchet MS"/>
          <w:color w:val="000000"/>
          <w:sz w:val="24"/>
          <w:szCs w:val="24"/>
        </w:rPr>
        <w:t>“</w:t>
      </w:r>
      <w:r w:rsidR="001E1A60">
        <w:rPr>
          <w:rFonts w:ascii="Trebuchet MS" w:hAnsi="Trebuchet MS" w:cs="Trebuchet MS"/>
          <w:b/>
          <w:bCs/>
          <w:sz w:val="24"/>
          <w:szCs w:val="24"/>
        </w:rPr>
        <w:t>F</w:t>
      </w:r>
      <w:r w:rsidRPr="00264351">
        <w:rPr>
          <w:rFonts w:ascii="Trebuchet MS" w:hAnsi="Trebuchet MS" w:cs="Trebuchet MS"/>
          <w:b/>
          <w:bCs/>
          <w:sz w:val="24"/>
          <w:szCs w:val="24"/>
        </w:rPr>
        <w:t xml:space="preserve">or the General Meeting of Shareholders held on </w:t>
      </w:r>
      <w:r w:rsidR="000E489A">
        <w:rPr>
          <w:rFonts w:ascii="Trebuchet MS" w:hAnsi="Trebuchet MS" w:cs="Trebuchet MS"/>
          <w:b/>
          <w:sz w:val="24"/>
          <w:szCs w:val="24"/>
          <w:lang w:val="it-IT"/>
        </w:rPr>
        <w:t>01/02.07.2024</w:t>
      </w:r>
      <w:r w:rsidR="000E489A">
        <w:rPr>
          <w:rFonts w:ascii="Trebuchet MS" w:hAnsi="Trebuchet MS" w:cs="Trebuchet MS"/>
          <w:b/>
          <w:bCs/>
          <w:sz w:val="24"/>
          <w:szCs w:val="24"/>
          <w:lang w:val="it-IT"/>
        </w:rPr>
        <w:t xml:space="preserve"> </w:t>
      </w:r>
      <w:r w:rsidRPr="00264351">
        <w:rPr>
          <w:rFonts w:ascii="Trebuchet MS" w:hAnsi="Trebuchet MS" w:cs="Trebuchet MS"/>
          <w:b/>
          <w:sz w:val="24"/>
          <w:szCs w:val="24"/>
        </w:rPr>
        <w:t>- Technical Committee</w:t>
      </w:r>
      <w:r w:rsidRPr="00264351">
        <w:rPr>
          <w:rFonts w:ascii="Trebuchet MS" w:hAnsi="Trebuchet MS" w:cs="Trebuchet MS"/>
          <w:b/>
          <w:bCs/>
          <w:sz w:val="24"/>
          <w:szCs w:val="24"/>
        </w:rPr>
        <w:t>.</w:t>
      </w:r>
    </w:p>
    <w:p w14:paraId="0BD3F443" w14:textId="37EE5065" w:rsidR="00C77599" w:rsidRPr="00264351" w:rsidRDefault="00C77599" w:rsidP="00264351">
      <w:pPr>
        <w:autoSpaceDE w:val="0"/>
        <w:autoSpaceDN w:val="0"/>
        <w:adjustRightInd w:val="0"/>
        <w:ind w:left="720" w:hanging="720"/>
        <w:jc w:val="both"/>
        <w:rPr>
          <w:rFonts w:ascii="Trebuchet MS" w:hAnsi="Trebuchet MS" w:cs="Trebuchet MS"/>
          <w:b/>
          <w:sz w:val="24"/>
          <w:szCs w:val="24"/>
          <w:lang w:val="ro-RO"/>
        </w:rPr>
      </w:pPr>
      <w:r w:rsidRPr="00264351">
        <w:rPr>
          <w:rFonts w:ascii="Trebuchet MS" w:hAnsi="Trebuchet MS" w:cs="Trebuchet MS"/>
          <w:b/>
          <w:color w:val="000000"/>
          <w:sz w:val="24"/>
          <w:szCs w:val="24"/>
        </w:rPr>
        <w:t>b)</w:t>
      </w:r>
      <w:r w:rsidRPr="00264351">
        <w:rPr>
          <w:rFonts w:ascii="Trebuchet MS" w:hAnsi="Trebuchet MS" w:cs="Trebuchet MS"/>
          <w:color w:val="000000"/>
          <w:sz w:val="24"/>
          <w:szCs w:val="24"/>
        </w:rPr>
        <w:t xml:space="preserve"> </w:t>
      </w:r>
      <w:r w:rsidRPr="00264351">
        <w:rPr>
          <w:rFonts w:ascii="Trebuchet MS" w:hAnsi="Trebuchet MS" w:cs="Trebuchet MS"/>
          <w:color w:val="000000"/>
          <w:sz w:val="24"/>
          <w:szCs w:val="24"/>
        </w:rPr>
        <w:tab/>
        <w:t xml:space="preserve">by e-mail with advanced electronic signature as </w:t>
      </w:r>
      <w:r w:rsidRPr="00264351">
        <w:rPr>
          <w:rFonts w:ascii="Trebuchet MS" w:hAnsi="Trebuchet MS" w:cs="Trebuchet MS"/>
          <w:sz w:val="24"/>
          <w:szCs w:val="24"/>
        </w:rPr>
        <w:t xml:space="preserve">per Law no. 455/2001 on the electronic signature, at the e-mail address </w:t>
      </w:r>
      <w:hyperlink r:id="rId12" w:history="1">
        <w:r w:rsidRPr="00264351">
          <w:rPr>
            <w:rStyle w:val="Hyperlink"/>
            <w:rFonts w:ascii="Trebuchet MS" w:hAnsi="Trebuchet MS" w:cs="Trebuchet MS"/>
            <w:color w:val="auto"/>
            <w:sz w:val="24"/>
            <w:szCs w:val="24"/>
          </w:rPr>
          <w:t>relatiicuinvestitorii@antibiotice.ro</w:t>
        </w:r>
      </w:hyperlink>
      <w:r w:rsidRPr="00264351">
        <w:rPr>
          <w:rFonts w:ascii="Trebuchet MS" w:hAnsi="Trebuchet MS" w:cs="Trebuchet MS"/>
          <w:sz w:val="24"/>
          <w:szCs w:val="24"/>
        </w:rPr>
        <w:t>,</w:t>
      </w:r>
      <w:r w:rsidRPr="00264351">
        <w:rPr>
          <w:rFonts w:ascii="Trebuchet MS" w:hAnsi="Trebuchet MS" w:cs="Trebuchet MS"/>
          <w:color w:val="000000"/>
          <w:sz w:val="24"/>
          <w:szCs w:val="24"/>
        </w:rPr>
        <w:t xml:space="preserve"> with the mention </w:t>
      </w:r>
      <w:r w:rsidRPr="00264351">
        <w:rPr>
          <w:rFonts w:ascii="Trebuchet MS" w:hAnsi="Trebuchet MS" w:cs="Trebuchet MS"/>
          <w:b/>
          <w:bCs/>
          <w:color w:val="000000"/>
          <w:sz w:val="24"/>
          <w:szCs w:val="24"/>
        </w:rPr>
        <w:t>"</w:t>
      </w:r>
      <w:r w:rsidRPr="00264351">
        <w:rPr>
          <w:rFonts w:ascii="Trebuchet MS" w:hAnsi="Trebuchet MS" w:cs="Trebuchet MS"/>
          <w:b/>
          <w:bCs/>
          <w:sz w:val="24"/>
          <w:szCs w:val="24"/>
        </w:rPr>
        <w:t xml:space="preserve"> </w:t>
      </w:r>
      <w:r w:rsidR="00F17638">
        <w:rPr>
          <w:rFonts w:ascii="Trebuchet MS" w:hAnsi="Trebuchet MS" w:cs="Trebuchet MS"/>
          <w:b/>
          <w:bCs/>
          <w:sz w:val="24"/>
          <w:szCs w:val="24"/>
        </w:rPr>
        <w:t>F</w:t>
      </w:r>
      <w:r w:rsidRPr="00264351">
        <w:rPr>
          <w:rFonts w:ascii="Trebuchet MS" w:hAnsi="Trebuchet MS" w:cs="Trebuchet MS"/>
          <w:b/>
          <w:bCs/>
          <w:sz w:val="24"/>
          <w:szCs w:val="24"/>
        </w:rPr>
        <w:t xml:space="preserve">or the General Meeting of Shareholders </w:t>
      </w:r>
      <w:r w:rsidR="00F17638">
        <w:rPr>
          <w:rFonts w:ascii="Trebuchet MS" w:hAnsi="Trebuchet MS" w:cs="Trebuchet MS"/>
          <w:b/>
          <w:bCs/>
          <w:sz w:val="24"/>
          <w:szCs w:val="24"/>
        </w:rPr>
        <w:t xml:space="preserve">held on </w:t>
      </w:r>
      <w:r w:rsidR="000E489A">
        <w:rPr>
          <w:rFonts w:ascii="Trebuchet MS" w:hAnsi="Trebuchet MS" w:cs="Trebuchet MS"/>
          <w:b/>
          <w:sz w:val="24"/>
          <w:szCs w:val="24"/>
          <w:lang w:val="it-IT"/>
        </w:rPr>
        <w:t>01/02.07.2024</w:t>
      </w:r>
      <w:r w:rsidRPr="00264351">
        <w:rPr>
          <w:rFonts w:ascii="Trebuchet MS" w:hAnsi="Trebuchet MS" w:cs="Trebuchet MS"/>
          <w:b/>
          <w:sz w:val="24"/>
          <w:szCs w:val="24"/>
          <w:lang w:val="ro-RO"/>
        </w:rPr>
        <w:t>”.</w:t>
      </w:r>
    </w:p>
    <w:p w14:paraId="5D4E5839" w14:textId="77777777" w:rsidR="00C77599" w:rsidRPr="00264351" w:rsidRDefault="00C77599" w:rsidP="00264351">
      <w:pPr>
        <w:jc w:val="both"/>
        <w:rPr>
          <w:rFonts w:ascii="Trebuchet MS" w:hAnsi="Trebuchet MS" w:cs="Trebuchet MS"/>
          <w:sz w:val="24"/>
          <w:szCs w:val="24"/>
          <w:lang w:val="ro-RO"/>
        </w:rPr>
      </w:pPr>
    </w:p>
    <w:p w14:paraId="219B7127" w14:textId="77777777" w:rsidR="00C77599" w:rsidRPr="00264351" w:rsidRDefault="00C77599" w:rsidP="00264351">
      <w:pPr>
        <w:tabs>
          <w:tab w:val="left" w:pos="0"/>
        </w:tabs>
        <w:autoSpaceDE w:val="0"/>
        <w:autoSpaceDN w:val="0"/>
        <w:adjustRightInd w:val="0"/>
        <w:jc w:val="both"/>
        <w:rPr>
          <w:rFonts w:ascii="Trebuchet MS" w:hAnsi="Trebuchet MS" w:cs="Trebuchet MS"/>
          <w:sz w:val="24"/>
          <w:szCs w:val="24"/>
        </w:rPr>
      </w:pPr>
      <w:r w:rsidRPr="00264351">
        <w:rPr>
          <w:rFonts w:ascii="Trebuchet MS" w:hAnsi="Trebuchet MS" w:cs="Trebuchet MS"/>
          <w:sz w:val="24"/>
          <w:szCs w:val="24"/>
        </w:rPr>
        <w:t>The questions must be accompanied by the valid identity documents (ID for natural persons and, respectively, a certificate or any other document certifying the legal representation such as a statement of accounts for legal persons/entities) according to the note below.</w:t>
      </w:r>
    </w:p>
    <w:p w14:paraId="6350B4F7" w14:textId="77777777" w:rsidR="00C77599" w:rsidRPr="00264351" w:rsidRDefault="00C77599" w:rsidP="00264351">
      <w:pPr>
        <w:overflowPunct w:val="0"/>
        <w:autoSpaceDE w:val="0"/>
        <w:autoSpaceDN w:val="0"/>
        <w:adjustRightInd w:val="0"/>
        <w:jc w:val="both"/>
        <w:textAlignment w:val="baseline"/>
        <w:rPr>
          <w:rFonts w:ascii="Trebuchet MS" w:hAnsi="Trebuchet MS" w:cs="Trebuchet MS"/>
          <w:color w:val="000000"/>
          <w:sz w:val="24"/>
          <w:szCs w:val="24"/>
        </w:rPr>
      </w:pPr>
      <w:r w:rsidRPr="00264351">
        <w:rPr>
          <w:rFonts w:ascii="Trebuchet MS" w:hAnsi="Trebuchet MS" w:cs="Trebuchet MS"/>
          <w:color w:val="000000"/>
          <w:sz w:val="24"/>
          <w:szCs w:val="24"/>
        </w:rPr>
        <w:t>The proposals sent after the expiry of the terms above or sent in other ways than those mentioned, will not be taken into consideration.</w:t>
      </w:r>
    </w:p>
    <w:p w14:paraId="2A3B52BB" w14:textId="77777777" w:rsidR="00C77599" w:rsidRPr="00264351" w:rsidRDefault="00C77599" w:rsidP="00264351">
      <w:pPr>
        <w:overflowPunct w:val="0"/>
        <w:autoSpaceDE w:val="0"/>
        <w:autoSpaceDN w:val="0"/>
        <w:adjustRightInd w:val="0"/>
        <w:jc w:val="both"/>
        <w:textAlignment w:val="baseline"/>
        <w:rPr>
          <w:rFonts w:ascii="Trebuchet MS" w:hAnsi="Trebuchet MS" w:cs="Trebuchet MS"/>
          <w:color w:val="000000"/>
          <w:sz w:val="24"/>
          <w:szCs w:val="24"/>
        </w:rPr>
      </w:pPr>
    </w:p>
    <w:p w14:paraId="40E19218" w14:textId="60EADBD1" w:rsidR="00C77599" w:rsidRPr="00264351" w:rsidRDefault="00C77599" w:rsidP="00264351">
      <w:pPr>
        <w:overflowPunct w:val="0"/>
        <w:autoSpaceDE w:val="0"/>
        <w:autoSpaceDN w:val="0"/>
        <w:adjustRightInd w:val="0"/>
        <w:jc w:val="both"/>
        <w:textAlignment w:val="baseline"/>
        <w:rPr>
          <w:rFonts w:ascii="Trebuchet MS" w:hAnsi="Trebuchet MS" w:cs="Trebuchet MS"/>
          <w:color w:val="000000"/>
          <w:sz w:val="24"/>
          <w:szCs w:val="24"/>
        </w:rPr>
      </w:pPr>
      <w:r w:rsidRPr="00264351">
        <w:rPr>
          <w:rFonts w:ascii="Trebuchet MS" w:hAnsi="Trebuchet MS" w:cs="Trebuchet MS"/>
          <w:color w:val="000000"/>
          <w:sz w:val="24"/>
          <w:szCs w:val="24"/>
        </w:rPr>
        <w:t>The answers to the shareholder’s questions will be available on the company’s website, in a Question-Answer format.</w:t>
      </w:r>
    </w:p>
    <w:p w14:paraId="2CFFDAB0" w14:textId="77777777" w:rsidR="00374080" w:rsidRPr="00264351" w:rsidRDefault="00374080" w:rsidP="00264351">
      <w:pPr>
        <w:overflowPunct w:val="0"/>
        <w:autoSpaceDE w:val="0"/>
        <w:autoSpaceDN w:val="0"/>
        <w:adjustRightInd w:val="0"/>
        <w:jc w:val="both"/>
        <w:textAlignment w:val="baseline"/>
        <w:rPr>
          <w:rFonts w:ascii="Trebuchet MS" w:hAnsi="Trebuchet MS" w:cs="Trebuchet MS"/>
          <w:color w:val="000000"/>
          <w:sz w:val="24"/>
          <w:szCs w:val="24"/>
        </w:rPr>
      </w:pPr>
    </w:p>
    <w:p w14:paraId="0B373C66" w14:textId="1954501A" w:rsidR="004464D9" w:rsidRDefault="00C77599" w:rsidP="00264351">
      <w:pPr>
        <w:autoSpaceDE w:val="0"/>
        <w:autoSpaceDN w:val="0"/>
        <w:adjustRightInd w:val="0"/>
        <w:jc w:val="both"/>
        <w:rPr>
          <w:rFonts w:ascii="Trebuchet MS" w:hAnsi="Trebuchet MS" w:cs="Trebuchet MS"/>
          <w:b/>
          <w:bCs/>
          <w:color w:val="000000"/>
          <w:sz w:val="24"/>
          <w:szCs w:val="24"/>
        </w:rPr>
      </w:pPr>
      <w:r w:rsidRPr="00264351">
        <w:rPr>
          <w:rFonts w:ascii="Trebuchet MS" w:hAnsi="Trebuchet MS" w:cs="Trebuchet MS"/>
          <w:b/>
          <w:bCs/>
          <w:color w:val="000000"/>
          <w:sz w:val="24"/>
          <w:szCs w:val="24"/>
        </w:rPr>
        <w:t>3. Special Power of Attorney</w:t>
      </w:r>
    </w:p>
    <w:p w14:paraId="5291C7A4" w14:textId="77777777" w:rsidR="00264351" w:rsidRPr="00264351" w:rsidRDefault="00264351" w:rsidP="00264351">
      <w:pPr>
        <w:autoSpaceDE w:val="0"/>
        <w:autoSpaceDN w:val="0"/>
        <w:adjustRightInd w:val="0"/>
        <w:jc w:val="both"/>
        <w:rPr>
          <w:rFonts w:ascii="Trebuchet MS" w:hAnsi="Trebuchet MS" w:cs="Trebuchet MS"/>
          <w:b/>
          <w:bCs/>
          <w:color w:val="000000"/>
          <w:sz w:val="24"/>
          <w:szCs w:val="24"/>
        </w:rPr>
      </w:pPr>
    </w:p>
    <w:p w14:paraId="6114BABE" w14:textId="2060B7E3" w:rsidR="00C77599" w:rsidRPr="00F17638" w:rsidRDefault="00C77599" w:rsidP="00264351">
      <w:pPr>
        <w:autoSpaceDE w:val="0"/>
        <w:autoSpaceDN w:val="0"/>
        <w:adjustRightInd w:val="0"/>
        <w:jc w:val="both"/>
        <w:rPr>
          <w:rFonts w:ascii="Trebuchet MS" w:hAnsi="Trebuchet MS" w:cs="Trebuchet MS"/>
          <w:b/>
          <w:sz w:val="24"/>
          <w:szCs w:val="24"/>
          <w:lang w:val="ro-RO"/>
        </w:rPr>
      </w:pPr>
      <w:r w:rsidRPr="00264351">
        <w:rPr>
          <w:rFonts w:ascii="Trebuchet MS" w:hAnsi="Trebuchet MS" w:cs="Trebuchet MS"/>
          <w:color w:val="000000"/>
          <w:sz w:val="24"/>
          <w:szCs w:val="24"/>
        </w:rPr>
        <w:t xml:space="preserve">Shareholders may attend in person (individual shareholders) or may be represented within the General Meeting by their legal agents (corporate shareholders) or by other natural persons who were granted a power of attorney, based on the power-of-attorney form provided by the company (individuals/ corporate shareholders), as stipulated by the law. The power of attorney is available upon request at the company’s head office starting with </w:t>
      </w:r>
      <w:r w:rsidR="003662F9">
        <w:rPr>
          <w:rFonts w:ascii="Trebuchet MS" w:hAnsi="Trebuchet MS" w:cs="Trebuchet MS"/>
          <w:b/>
          <w:sz w:val="24"/>
          <w:szCs w:val="24"/>
          <w:lang w:val="ro-RO"/>
        </w:rPr>
        <w:t>29.0</w:t>
      </w:r>
      <w:r w:rsidR="002E5889">
        <w:rPr>
          <w:rFonts w:ascii="Trebuchet MS" w:hAnsi="Trebuchet MS" w:cs="Trebuchet MS"/>
          <w:b/>
          <w:sz w:val="24"/>
          <w:szCs w:val="24"/>
          <w:lang w:val="ro-RO"/>
        </w:rPr>
        <w:t>5</w:t>
      </w:r>
      <w:r w:rsidR="00264351">
        <w:rPr>
          <w:rFonts w:ascii="Trebuchet MS" w:hAnsi="Trebuchet MS" w:cs="Trebuchet MS"/>
          <w:b/>
          <w:sz w:val="24"/>
          <w:szCs w:val="24"/>
          <w:lang w:val="ro-RO"/>
        </w:rPr>
        <w:t>.202</w:t>
      </w:r>
      <w:r w:rsidR="00F17638">
        <w:rPr>
          <w:rFonts w:ascii="Trebuchet MS" w:hAnsi="Trebuchet MS" w:cs="Trebuchet MS"/>
          <w:b/>
          <w:sz w:val="24"/>
          <w:szCs w:val="24"/>
          <w:lang w:val="ro-RO"/>
        </w:rPr>
        <w:t>4</w:t>
      </w:r>
      <w:r w:rsidRPr="00264351">
        <w:rPr>
          <w:rFonts w:ascii="Trebuchet MS" w:hAnsi="Trebuchet MS" w:cs="Trebuchet MS"/>
          <w:b/>
          <w:sz w:val="24"/>
          <w:szCs w:val="24"/>
          <w:lang w:val="ro-RO"/>
        </w:rPr>
        <w:t xml:space="preserve"> </w:t>
      </w:r>
      <w:r w:rsidRPr="00264351">
        <w:rPr>
          <w:rFonts w:ascii="Trebuchet MS" w:hAnsi="Trebuchet MS" w:cs="Trebuchet MS"/>
          <w:color w:val="000000"/>
          <w:sz w:val="24"/>
          <w:szCs w:val="24"/>
        </w:rPr>
        <w:t xml:space="preserve">and on the company’s website </w:t>
      </w:r>
      <w:r w:rsidRPr="00264351">
        <w:rPr>
          <w:rFonts w:ascii="Trebuchet MS" w:hAnsi="Trebuchet MS" w:cs="Trebuchet MS"/>
          <w:sz w:val="24"/>
          <w:szCs w:val="24"/>
        </w:rPr>
        <w:t>(</w:t>
      </w:r>
      <w:hyperlink r:id="rId13" w:history="1">
        <w:r w:rsidRPr="00264351">
          <w:rPr>
            <w:rStyle w:val="Hyperlink"/>
            <w:rFonts w:ascii="Trebuchet MS" w:hAnsi="Trebuchet MS" w:cs="Trebuchet MS"/>
            <w:color w:val="auto"/>
            <w:sz w:val="24"/>
            <w:szCs w:val="24"/>
          </w:rPr>
          <w:t>www.antibiotice.ro</w:t>
        </w:r>
      </w:hyperlink>
      <w:r w:rsidRPr="00264351">
        <w:rPr>
          <w:rFonts w:ascii="Trebuchet MS" w:hAnsi="Trebuchet MS" w:cs="Trebuchet MS"/>
          <w:sz w:val="24"/>
          <w:szCs w:val="24"/>
        </w:rPr>
        <w:t xml:space="preserve">). </w:t>
      </w:r>
      <w:r w:rsidRPr="00264351">
        <w:rPr>
          <w:rFonts w:ascii="Trebuchet MS" w:hAnsi="Trebuchet MS" w:cs="Trebuchet MS"/>
          <w:color w:val="000000"/>
          <w:sz w:val="24"/>
          <w:szCs w:val="24"/>
        </w:rPr>
        <w:t>This form will be filled-out in three original copies, for the shareholder, representative and issuer.</w:t>
      </w:r>
    </w:p>
    <w:p w14:paraId="734CF2DF" w14:textId="77777777" w:rsidR="00C77599" w:rsidRPr="00264351" w:rsidRDefault="00C77599" w:rsidP="00264351">
      <w:pPr>
        <w:jc w:val="both"/>
        <w:rPr>
          <w:rFonts w:ascii="Trebuchet MS" w:hAnsi="Trebuchet MS" w:cs="Trebuchet MS"/>
          <w:sz w:val="24"/>
          <w:szCs w:val="24"/>
          <w:lang w:val="ro-RO"/>
        </w:rPr>
      </w:pPr>
    </w:p>
    <w:p w14:paraId="6A0E4BC5" w14:textId="77777777" w:rsidR="00C77599" w:rsidRPr="00264351" w:rsidRDefault="00C77599" w:rsidP="00264351">
      <w:pPr>
        <w:autoSpaceDE w:val="0"/>
        <w:autoSpaceDN w:val="0"/>
        <w:adjustRightInd w:val="0"/>
        <w:jc w:val="both"/>
        <w:rPr>
          <w:rFonts w:ascii="Trebuchet MS" w:hAnsi="Trebuchet MS" w:cs="Trebuchet MS"/>
          <w:sz w:val="24"/>
          <w:szCs w:val="24"/>
        </w:rPr>
      </w:pPr>
      <w:r w:rsidRPr="00264351">
        <w:rPr>
          <w:rFonts w:ascii="Trebuchet MS" w:hAnsi="Trebuchet MS" w:cs="Trebuchet MS"/>
          <w:sz w:val="24"/>
          <w:szCs w:val="24"/>
        </w:rPr>
        <w:t xml:space="preserve">Shareholders legally represented by another person shall give specific voting instructions to their representatives on the special power of attorney, for each item listed on the agenda of the GMS. </w:t>
      </w:r>
    </w:p>
    <w:p w14:paraId="417DC106" w14:textId="77777777" w:rsidR="00C77599" w:rsidRPr="00264351" w:rsidRDefault="00C77599" w:rsidP="00264351">
      <w:pPr>
        <w:autoSpaceDE w:val="0"/>
        <w:autoSpaceDN w:val="0"/>
        <w:adjustRightInd w:val="0"/>
        <w:jc w:val="both"/>
        <w:rPr>
          <w:rFonts w:ascii="Trebuchet MS" w:hAnsi="Trebuchet MS" w:cs="Trebuchet MS"/>
          <w:sz w:val="24"/>
          <w:szCs w:val="24"/>
          <w:lang w:val="ro-RO"/>
        </w:rPr>
      </w:pPr>
    </w:p>
    <w:p w14:paraId="1062D1B5" w14:textId="02560361" w:rsidR="00CE44DD" w:rsidRPr="00264351" w:rsidRDefault="00CE44DD" w:rsidP="00264351">
      <w:pPr>
        <w:autoSpaceDE w:val="0"/>
        <w:autoSpaceDN w:val="0"/>
        <w:adjustRightInd w:val="0"/>
        <w:jc w:val="both"/>
        <w:rPr>
          <w:rFonts w:ascii="Trebuchet MS" w:hAnsi="Trebuchet MS" w:cs="Trebuchet MS"/>
          <w:color w:val="000000"/>
          <w:sz w:val="24"/>
          <w:szCs w:val="24"/>
        </w:rPr>
      </w:pPr>
      <w:r w:rsidRPr="00264351">
        <w:rPr>
          <w:rFonts w:ascii="Trebuchet MS" w:hAnsi="Trebuchet MS" w:cs="Trebuchet MS"/>
          <w:color w:val="000000"/>
          <w:sz w:val="24"/>
          <w:szCs w:val="24"/>
        </w:rPr>
        <w:t xml:space="preserve">The special Powers of Attorney written in Romanian or English, duly filled-out and signed, will be submitted </w:t>
      </w:r>
      <w:r w:rsidRPr="00264351">
        <w:rPr>
          <w:rFonts w:ascii="Trebuchet MS" w:hAnsi="Trebuchet MS" w:cs="Trebuchet MS"/>
          <w:bCs/>
          <w:color w:val="000000"/>
          <w:sz w:val="24"/>
          <w:szCs w:val="24"/>
        </w:rPr>
        <w:t>by</w:t>
      </w:r>
      <w:r w:rsidRPr="00264351">
        <w:rPr>
          <w:rFonts w:ascii="Trebuchet MS" w:hAnsi="Trebuchet MS" w:cs="Trebuchet MS"/>
          <w:b/>
          <w:bCs/>
          <w:color w:val="000000"/>
          <w:sz w:val="24"/>
          <w:szCs w:val="24"/>
        </w:rPr>
        <w:t xml:space="preserve"> </w:t>
      </w:r>
      <w:r w:rsidR="003662F9">
        <w:rPr>
          <w:rFonts w:ascii="Trebuchet MS" w:hAnsi="Trebuchet MS" w:cs="Trebuchet MS"/>
          <w:b/>
          <w:sz w:val="24"/>
          <w:szCs w:val="24"/>
          <w:lang w:val="ro-RO"/>
        </w:rPr>
        <w:t>29.06</w:t>
      </w:r>
      <w:r w:rsidR="00264351">
        <w:rPr>
          <w:rFonts w:ascii="Trebuchet MS" w:hAnsi="Trebuchet MS" w:cs="Trebuchet MS"/>
          <w:b/>
          <w:sz w:val="24"/>
          <w:szCs w:val="24"/>
          <w:lang w:val="ro-RO"/>
        </w:rPr>
        <w:t>.202</w:t>
      </w:r>
      <w:r w:rsidR="000C5731">
        <w:rPr>
          <w:rFonts w:ascii="Trebuchet MS" w:hAnsi="Trebuchet MS" w:cs="Trebuchet MS"/>
          <w:b/>
          <w:sz w:val="24"/>
          <w:szCs w:val="24"/>
          <w:lang w:val="ro-RO"/>
        </w:rPr>
        <w:t>4</w:t>
      </w:r>
      <w:r w:rsidRPr="00264351">
        <w:rPr>
          <w:rFonts w:ascii="Trebuchet MS" w:hAnsi="Trebuchet MS" w:cs="Trebuchet MS"/>
          <w:color w:val="000000"/>
          <w:sz w:val="24"/>
          <w:szCs w:val="24"/>
        </w:rPr>
        <w:t xml:space="preserve">, </w:t>
      </w:r>
      <w:r w:rsidRPr="00264351">
        <w:rPr>
          <w:rFonts w:ascii="Trebuchet MS" w:hAnsi="Trebuchet MS" w:cs="Trebuchet MS"/>
          <w:b/>
          <w:color w:val="000000"/>
          <w:sz w:val="24"/>
          <w:szCs w:val="24"/>
        </w:rPr>
        <w:t>10:00 am</w:t>
      </w:r>
      <w:r w:rsidRPr="00264351">
        <w:rPr>
          <w:rFonts w:ascii="Trebuchet MS" w:hAnsi="Trebuchet MS" w:cs="Trebuchet MS"/>
          <w:color w:val="000000"/>
          <w:sz w:val="24"/>
          <w:szCs w:val="24"/>
        </w:rPr>
        <w:t xml:space="preserve"> as follows:</w:t>
      </w:r>
    </w:p>
    <w:p w14:paraId="3A13CE04" w14:textId="314C6776" w:rsidR="00CE44DD" w:rsidRPr="00264351" w:rsidRDefault="00CE44DD" w:rsidP="00264351">
      <w:pPr>
        <w:autoSpaceDE w:val="0"/>
        <w:autoSpaceDN w:val="0"/>
        <w:adjustRightInd w:val="0"/>
        <w:ind w:left="360" w:hanging="360"/>
        <w:jc w:val="both"/>
        <w:rPr>
          <w:rFonts w:ascii="Trebuchet MS" w:hAnsi="Trebuchet MS" w:cs="Trebuchet MS"/>
          <w:color w:val="000000"/>
          <w:sz w:val="24"/>
          <w:szCs w:val="24"/>
        </w:rPr>
      </w:pPr>
      <w:r w:rsidRPr="00264351">
        <w:rPr>
          <w:rFonts w:ascii="Trebuchet MS" w:hAnsi="Trebuchet MS" w:cs="Trebuchet MS"/>
          <w:bCs/>
          <w:color w:val="000000"/>
          <w:sz w:val="24"/>
          <w:szCs w:val="24"/>
        </w:rPr>
        <w:t>a)</w:t>
      </w:r>
      <w:r w:rsidRPr="00264351">
        <w:rPr>
          <w:rFonts w:ascii="Trebuchet MS" w:hAnsi="Trebuchet MS" w:cs="Trebuchet MS"/>
          <w:b/>
          <w:bCs/>
          <w:color w:val="000000"/>
          <w:sz w:val="24"/>
          <w:szCs w:val="24"/>
        </w:rPr>
        <w:t xml:space="preserve">  </w:t>
      </w:r>
      <w:r w:rsidRPr="00264351">
        <w:rPr>
          <w:rFonts w:ascii="Trebuchet MS" w:hAnsi="Trebuchet MS" w:cs="Trebuchet MS"/>
          <w:color w:val="000000"/>
          <w:sz w:val="24"/>
          <w:szCs w:val="24"/>
        </w:rPr>
        <w:t xml:space="preserve">an original copy accompanied by a copy of the shareholder’s ID (identity card for individual shareholders, or certificate of registration for corporate shareholders), directly or through any form of registered mail to the company's Registrar’s Office in Iasi, 1 Valea </w:t>
      </w:r>
      <w:proofErr w:type="spellStart"/>
      <w:r w:rsidRPr="00264351">
        <w:rPr>
          <w:rFonts w:ascii="Trebuchet MS" w:hAnsi="Trebuchet MS" w:cs="Trebuchet MS"/>
          <w:color w:val="000000"/>
          <w:sz w:val="24"/>
          <w:szCs w:val="24"/>
        </w:rPr>
        <w:t>Lupului</w:t>
      </w:r>
      <w:proofErr w:type="spellEnd"/>
      <w:r w:rsidRPr="00264351">
        <w:rPr>
          <w:rFonts w:ascii="Trebuchet MS" w:hAnsi="Trebuchet MS" w:cs="Trebuchet MS"/>
          <w:color w:val="000000"/>
          <w:sz w:val="24"/>
          <w:szCs w:val="24"/>
        </w:rPr>
        <w:t xml:space="preserve"> </w:t>
      </w:r>
      <w:r w:rsidR="001A7DF5">
        <w:rPr>
          <w:rFonts w:ascii="Trebuchet MS" w:hAnsi="Trebuchet MS" w:cs="Trebuchet MS"/>
          <w:color w:val="000000"/>
          <w:sz w:val="24"/>
          <w:szCs w:val="24"/>
        </w:rPr>
        <w:t>S</w:t>
      </w:r>
      <w:r w:rsidRPr="00264351">
        <w:rPr>
          <w:rFonts w:ascii="Trebuchet MS" w:hAnsi="Trebuchet MS" w:cs="Trebuchet MS"/>
          <w:color w:val="000000"/>
          <w:sz w:val="24"/>
          <w:szCs w:val="24"/>
        </w:rPr>
        <w:t xml:space="preserve">treet, postal code 707410, in a sealed envelope, clearly marked </w:t>
      </w:r>
      <w:r w:rsidRPr="00264351">
        <w:rPr>
          <w:rFonts w:ascii="Trebuchet MS" w:hAnsi="Trebuchet MS" w:cs="Trebuchet MS"/>
          <w:b/>
          <w:bCs/>
          <w:color w:val="000000"/>
          <w:sz w:val="24"/>
          <w:szCs w:val="24"/>
        </w:rPr>
        <w:t xml:space="preserve">"Do not open” </w:t>
      </w:r>
      <w:r w:rsidRPr="00264351">
        <w:rPr>
          <w:rFonts w:ascii="Trebuchet MS" w:hAnsi="Trebuchet MS" w:cs="Trebuchet MS"/>
          <w:bCs/>
          <w:color w:val="000000"/>
          <w:sz w:val="24"/>
          <w:szCs w:val="24"/>
        </w:rPr>
        <w:t>and</w:t>
      </w:r>
      <w:r w:rsidRPr="00264351">
        <w:rPr>
          <w:rFonts w:ascii="Trebuchet MS" w:hAnsi="Trebuchet MS" w:cs="Trebuchet MS"/>
          <w:b/>
          <w:bCs/>
          <w:color w:val="000000"/>
          <w:sz w:val="24"/>
          <w:szCs w:val="24"/>
        </w:rPr>
        <w:t xml:space="preserve"> “</w:t>
      </w:r>
      <w:r w:rsidR="001A7DF5">
        <w:rPr>
          <w:rFonts w:ascii="Trebuchet MS" w:hAnsi="Trebuchet MS" w:cs="Trebuchet MS"/>
          <w:b/>
          <w:bCs/>
          <w:color w:val="000000"/>
          <w:sz w:val="24"/>
          <w:szCs w:val="24"/>
        </w:rPr>
        <w:t>F</w:t>
      </w:r>
      <w:r w:rsidRPr="00264351">
        <w:rPr>
          <w:rFonts w:ascii="Trebuchet MS" w:hAnsi="Trebuchet MS" w:cs="Trebuchet MS"/>
          <w:b/>
          <w:bCs/>
          <w:color w:val="000000"/>
          <w:sz w:val="24"/>
          <w:szCs w:val="24"/>
        </w:rPr>
        <w:t xml:space="preserve">or </w:t>
      </w:r>
      <w:r w:rsidRPr="00264351">
        <w:rPr>
          <w:rFonts w:ascii="Trebuchet MS" w:hAnsi="Trebuchet MS" w:cs="Trebuchet MS"/>
          <w:b/>
          <w:bCs/>
          <w:sz w:val="24"/>
          <w:szCs w:val="24"/>
        </w:rPr>
        <w:t>the General Meeting of Shareholders</w:t>
      </w:r>
      <w:r w:rsidRPr="00264351">
        <w:rPr>
          <w:rFonts w:ascii="Trebuchet MS" w:hAnsi="Trebuchet MS" w:cs="Trebuchet MS"/>
          <w:b/>
          <w:bCs/>
          <w:color w:val="000000"/>
          <w:sz w:val="24"/>
          <w:szCs w:val="24"/>
        </w:rPr>
        <w:t xml:space="preserve"> </w:t>
      </w:r>
      <w:r w:rsidR="001A7DF5">
        <w:rPr>
          <w:rFonts w:ascii="Trebuchet MS" w:hAnsi="Trebuchet MS" w:cs="Trebuchet MS"/>
          <w:b/>
          <w:bCs/>
          <w:color w:val="000000"/>
          <w:sz w:val="24"/>
          <w:szCs w:val="24"/>
        </w:rPr>
        <w:t xml:space="preserve">held </w:t>
      </w:r>
      <w:r w:rsidRPr="00264351">
        <w:rPr>
          <w:rFonts w:ascii="Trebuchet MS" w:hAnsi="Trebuchet MS" w:cs="Trebuchet MS"/>
          <w:b/>
          <w:bCs/>
          <w:color w:val="000000"/>
          <w:sz w:val="24"/>
          <w:szCs w:val="24"/>
        </w:rPr>
        <w:t xml:space="preserve">on </w:t>
      </w:r>
      <w:r w:rsidR="003662F9">
        <w:rPr>
          <w:rFonts w:ascii="Trebuchet MS" w:hAnsi="Trebuchet MS" w:cs="Trebuchet MS"/>
          <w:b/>
          <w:sz w:val="24"/>
          <w:szCs w:val="24"/>
          <w:lang w:val="it-IT"/>
        </w:rPr>
        <w:t>01/02.07.2024</w:t>
      </w:r>
      <w:r w:rsidR="003662F9">
        <w:rPr>
          <w:rFonts w:ascii="Trebuchet MS" w:hAnsi="Trebuchet MS" w:cs="Trebuchet MS"/>
          <w:b/>
          <w:bCs/>
          <w:sz w:val="24"/>
          <w:szCs w:val="24"/>
          <w:lang w:val="it-IT"/>
        </w:rPr>
        <w:t xml:space="preserve"> </w:t>
      </w:r>
      <w:r w:rsidRPr="00264351">
        <w:rPr>
          <w:rFonts w:ascii="Trebuchet MS" w:hAnsi="Trebuchet MS" w:cs="Trebuchet MS"/>
          <w:b/>
          <w:bCs/>
          <w:color w:val="000000"/>
          <w:sz w:val="24"/>
          <w:szCs w:val="24"/>
        </w:rPr>
        <w:t>- Technical Committee”.</w:t>
      </w:r>
    </w:p>
    <w:p w14:paraId="24D35150" w14:textId="21002EA6" w:rsidR="00CE44DD" w:rsidRPr="00264351" w:rsidRDefault="00CE44DD" w:rsidP="00264351">
      <w:pPr>
        <w:autoSpaceDE w:val="0"/>
        <w:autoSpaceDN w:val="0"/>
        <w:adjustRightInd w:val="0"/>
        <w:ind w:left="360" w:hanging="360"/>
        <w:jc w:val="both"/>
        <w:rPr>
          <w:rFonts w:ascii="Trebuchet MS" w:hAnsi="Trebuchet MS" w:cs="Trebuchet MS"/>
          <w:color w:val="000000"/>
          <w:sz w:val="24"/>
          <w:szCs w:val="24"/>
        </w:rPr>
      </w:pPr>
      <w:r w:rsidRPr="00264351">
        <w:rPr>
          <w:rFonts w:ascii="Trebuchet MS" w:hAnsi="Trebuchet MS" w:cs="Trebuchet MS"/>
          <w:color w:val="000000"/>
          <w:sz w:val="24"/>
          <w:szCs w:val="24"/>
        </w:rPr>
        <w:t xml:space="preserve">b)  sent by e-mail with advanced electronic signature incorporated under Law no. 455/2001 on electronic signature, at </w:t>
      </w:r>
      <w:hyperlink r:id="rId14" w:history="1">
        <w:r w:rsidRPr="00264351">
          <w:rPr>
            <w:rFonts w:ascii="Trebuchet MS" w:hAnsi="Trebuchet MS" w:cs="Trebuchet MS"/>
            <w:sz w:val="24"/>
            <w:szCs w:val="24"/>
            <w:u w:val="single"/>
          </w:rPr>
          <w:t>relatiicuinvestitorii@antibiotice.ro</w:t>
        </w:r>
      </w:hyperlink>
      <w:r w:rsidRPr="00264351">
        <w:rPr>
          <w:rFonts w:ascii="Trebuchet MS" w:hAnsi="Trebuchet MS" w:cs="Trebuchet MS"/>
          <w:color w:val="000000"/>
          <w:sz w:val="24"/>
          <w:szCs w:val="24"/>
        </w:rPr>
        <w:t xml:space="preserve">, mentioning under subject </w:t>
      </w:r>
      <w:r w:rsidRPr="00264351">
        <w:rPr>
          <w:rFonts w:ascii="Trebuchet MS" w:hAnsi="Trebuchet MS" w:cs="Trebuchet MS"/>
          <w:b/>
          <w:bCs/>
          <w:color w:val="000000"/>
          <w:sz w:val="24"/>
          <w:szCs w:val="24"/>
        </w:rPr>
        <w:t xml:space="preserve">" </w:t>
      </w:r>
      <w:r w:rsidR="001A7DF5">
        <w:rPr>
          <w:rFonts w:ascii="Trebuchet MS" w:hAnsi="Trebuchet MS" w:cs="Trebuchet MS"/>
          <w:b/>
          <w:bCs/>
          <w:sz w:val="24"/>
          <w:szCs w:val="24"/>
        </w:rPr>
        <w:t>F</w:t>
      </w:r>
      <w:r w:rsidRPr="00264351">
        <w:rPr>
          <w:rFonts w:ascii="Trebuchet MS" w:hAnsi="Trebuchet MS" w:cs="Trebuchet MS"/>
          <w:b/>
          <w:bCs/>
          <w:sz w:val="24"/>
          <w:szCs w:val="24"/>
        </w:rPr>
        <w:t>or the General Meeting of Shareholders</w:t>
      </w:r>
      <w:r w:rsidRPr="00264351">
        <w:rPr>
          <w:rFonts w:ascii="Trebuchet MS" w:hAnsi="Trebuchet MS" w:cs="Trebuchet MS"/>
          <w:b/>
          <w:bCs/>
          <w:color w:val="000000"/>
          <w:sz w:val="24"/>
          <w:szCs w:val="24"/>
        </w:rPr>
        <w:t xml:space="preserve"> </w:t>
      </w:r>
      <w:r w:rsidR="001A7DF5">
        <w:rPr>
          <w:rFonts w:ascii="Trebuchet MS" w:hAnsi="Trebuchet MS" w:cs="Trebuchet MS"/>
          <w:b/>
          <w:bCs/>
          <w:color w:val="000000"/>
          <w:sz w:val="24"/>
          <w:szCs w:val="24"/>
        </w:rPr>
        <w:t xml:space="preserve">held </w:t>
      </w:r>
      <w:r w:rsidRPr="00264351">
        <w:rPr>
          <w:rFonts w:ascii="Trebuchet MS" w:hAnsi="Trebuchet MS" w:cs="Trebuchet MS"/>
          <w:b/>
          <w:bCs/>
          <w:color w:val="000000"/>
          <w:sz w:val="24"/>
          <w:szCs w:val="24"/>
        </w:rPr>
        <w:t xml:space="preserve">on </w:t>
      </w:r>
      <w:r w:rsidR="003662F9">
        <w:rPr>
          <w:rFonts w:ascii="Trebuchet MS" w:hAnsi="Trebuchet MS" w:cs="Trebuchet MS"/>
          <w:b/>
          <w:sz w:val="24"/>
          <w:szCs w:val="24"/>
          <w:lang w:val="it-IT"/>
        </w:rPr>
        <w:t>01/02.07.2024</w:t>
      </w:r>
      <w:r w:rsidRPr="00264351">
        <w:rPr>
          <w:rFonts w:ascii="Trebuchet MS" w:hAnsi="Trebuchet MS" w:cs="Trebuchet MS"/>
          <w:b/>
          <w:bCs/>
          <w:color w:val="000000"/>
          <w:sz w:val="24"/>
          <w:szCs w:val="24"/>
        </w:rPr>
        <w:t>”.</w:t>
      </w:r>
    </w:p>
    <w:p w14:paraId="59E32614" w14:textId="77777777" w:rsidR="00CE44DD" w:rsidRPr="00264351" w:rsidRDefault="00CE44DD" w:rsidP="00264351">
      <w:pPr>
        <w:autoSpaceDE w:val="0"/>
        <w:autoSpaceDN w:val="0"/>
        <w:adjustRightInd w:val="0"/>
        <w:jc w:val="both"/>
        <w:rPr>
          <w:rFonts w:ascii="Trebuchet MS" w:hAnsi="Trebuchet MS" w:cs="Trebuchet MS"/>
          <w:color w:val="000000"/>
          <w:sz w:val="24"/>
          <w:szCs w:val="24"/>
        </w:rPr>
      </w:pPr>
      <w:r w:rsidRPr="00264351">
        <w:rPr>
          <w:rFonts w:ascii="Trebuchet MS" w:hAnsi="Trebuchet MS" w:cs="Trebuchet MS"/>
          <w:color w:val="000000"/>
          <w:sz w:val="24"/>
          <w:szCs w:val="24"/>
        </w:rPr>
        <w:lastRenderedPageBreak/>
        <w:t xml:space="preserve">On the General Meeting of Shareholders, at the entrance in the meeting room, the appointed person will submit to the company’s representative the Power of Attorney in original, if previously sent via e-mail with incorporated advanced electronic signature and a copy of the representative’s identity card. </w:t>
      </w:r>
    </w:p>
    <w:p w14:paraId="7A38BA0F" w14:textId="77777777" w:rsidR="00CE44DD" w:rsidRPr="00264351" w:rsidRDefault="00CE44DD" w:rsidP="00264351">
      <w:pPr>
        <w:jc w:val="both"/>
        <w:rPr>
          <w:rFonts w:ascii="Trebuchet MS" w:hAnsi="Trebuchet MS" w:cs="Arial"/>
          <w:sz w:val="24"/>
          <w:szCs w:val="24"/>
          <w:lang w:val="ro-RO"/>
        </w:rPr>
      </w:pPr>
    </w:p>
    <w:p w14:paraId="6D46C7C2" w14:textId="132D90AD" w:rsidR="00CE44DD" w:rsidRPr="00264351" w:rsidRDefault="00BC709E" w:rsidP="00264351">
      <w:pPr>
        <w:jc w:val="both"/>
        <w:rPr>
          <w:rFonts w:ascii="Trebuchet MS" w:hAnsi="Trebuchet MS"/>
          <w:sz w:val="24"/>
          <w:szCs w:val="24"/>
        </w:rPr>
      </w:pPr>
      <w:r>
        <w:rPr>
          <w:rFonts w:ascii="Trebuchet MS" w:hAnsi="Trebuchet MS" w:cs="Trebuchet MS"/>
          <w:sz w:val="24"/>
          <w:szCs w:val="24"/>
        </w:rPr>
        <w:t>A</w:t>
      </w:r>
      <w:r w:rsidRPr="0059277C">
        <w:rPr>
          <w:rFonts w:ascii="Trebuchet MS" w:hAnsi="Trebuchet MS" w:cs="Trebuchet MS"/>
          <w:sz w:val="24"/>
          <w:szCs w:val="24"/>
        </w:rPr>
        <w:t xml:space="preserve">ccording </w:t>
      </w:r>
      <w:r w:rsidRPr="0059277C">
        <w:rPr>
          <w:rFonts w:ascii="Trebuchet MS" w:hAnsi="Trebuchet MS"/>
          <w:sz w:val="24"/>
          <w:szCs w:val="24"/>
          <w:lang w:val="ro-RO"/>
        </w:rPr>
        <w:t>to the article 207</w:t>
      </w:r>
      <w:r w:rsidRPr="0059277C">
        <w:rPr>
          <w:rFonts w:ascii="Trebuchet MS" w:hAnsi="Trebuchet MS" w:cs="Trebuchet MS"/>
          <w:sz w:val="24"/>
          <w:szCs w:val="24"/>
        </w:rPr>
        <w:t xml:space="preserve"> of the ASF Regulations no. 5/2018 </w:t>
      </w:r>
      <w:r w:rsidRPr="0059277C">
        <w:rPr>
          <w:rFonts w:ascii="Trebuchet MS" w:hAnsi="Trebuchet MS" w:cs="Trebuchet MS"/>
          <w:sz w:val="24"/>
          <w:szCs w:val="24"/>
          <w:lang w:val="ro-RO"/>
        </w:rPr>
        <w:t>on issuers of financial instruments and market operations</w:t>
      </w:r>
      <w:r>
        <w:rPr>
          <w:rFonts w:ascii="Trebuchet MS" w:hAnsi="Trebuchet MS" w:cs="Trebuchet MS"/>
          <w:sz w:val="24"/>
          <w:szCs w:val="24"/>
          <w:lang w:val="ro-RO"/>
        </w:rPr>
        <w:t xml:space="preserve"> </w:t>
      </w:r>
      <w:r w:rsidR="00CE44DD" w:rsidRPr="00264351">
        <w:rPr>
          <w:rFonts w:ascii="Trebuchet MS" w:hAnsi="Trebuchet MS" w:cs="Trebuchet MS"/>
          <w:bCs/>
          <w:sz w:val="24"/>
          <w:szCs w:val="24"/>
        </w:rPr>
        <w:t>i</w:t>
      </w:r>
      <w:r w:rsidR="00CE44DD" w:rsidRPr="00264351">
        <w:rPr>
          <w:rStyle w:val="hps"/>
          <w:rFonts w:ascii="Trebuchet MS" w:hAnsi="Trebuchet MS"/>
          <w:sz w:val="24"/>
          <w:szCs w:val="24"/>
        </w:rPr>
        <w:t>f</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a shareholder</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authorizes</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a credit institution</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which</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provides</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custody services,</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to</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participate and vote in</w:t>
      </w:r>
      <w:r w:rsidR="00CE44DD" w:rsidRPr="00264351">
        <w:rPr>
          <w:rFonts w:ascii="Trebuchet MS" w:hAnsi="Trebuchet MS"/>
          <w:sz w:val="24"/>
          <w:szCs w:val="24"/>
        </w:rPr>
        <w:t xml:space="preserve"> the </w:t>
      </w:r>
      <w:r w:rsidR="00CE44DD" w:rsidRPr="00264351">
        <w:rPr>
          <w:rStyle w:val="hps"/>
          <w:rFonts w:ascii="Trebuchet MS" w:hAnsi="Trebuchet MS"/>
          <w:sz w:val="24"/>
          <w:szCs w:val="24"/>
        </w:rPr>
        <w:t>general meetings</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only</w:t>
      </w:r>
      <w:r w:rsidR="00CE44DD" w:rsidRPr="00264351">
        <w:rPr>
          <w:rFonts w:ascii="Trebuchet MS" w:hAnsi="Trebuchet MS"/>
          <w:sz w:val="24"/>
          <w:szCs w:val="24"/>
        </w:rPr>
        <w:t xml:space="preserve"> a </w:t>
      </w:r>
      <w:r w:rsidR="00CE44DD" w:rsidRPr="00264351">
        <w:rPr>
          <w:rStyle w:val="hps"/>
          <w:rFonts w:ascii="Trebuchet MS" w:hAnsi="Trebuchet MS"/>
          <w:sz w:val="24"/>
          <w:szCs w:val="24"/>
        </w:rPr>
        <w:t>special power of attorney</w:t>
      </w:r>
      <w:r w:rsidR="00CE44DD" w:rsidRPr="00264351">
        <w:rPr>
          <w:rFonts w:ascii="Trebuchet MS" w:hAnsi="Trebuchet MS"/>
          <w:sz w:val="24"/>
          <w:szCs w:val="24"/>
        </w:rPr>
        <w:t xml:space="preserve"> in </w:t>
      </w:r>
      <w:r w:rsidR="00CE44DD" w:rsidRPr="00264351">
        <w:rPr>
          <w:rStyle w:val="hps"/>
          <w:rFonts w:ascii="Trebuchet MS" w:hAnsi="Trebuchet MS"/>
          <w:sz w:val="24"/>
          <w:szCs w:val="24"/>
        </w:rPr>
        <w:t>original</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is necessary</w:t>
      </w:r>
      <w:r w:rsidR="00CE44DD" w:rsidRPr="00264351">
        <w:rPr>
          <w:rFonts w:ascii="Trebuchet MS" w:hAnsi="Trebuchet MS"/>
          <w:sz w:val="24"/>
          <w:szCs w:val="24"/>
        </w:rPr>
        <w:t xml:space="preserve">, which </w:t>
      </w:r>
      <w:r w:rsidR="00CE44DD" w:rsidRPr="00264351">
        <w:rPr>
          <w:rStyle w:val="hps"/>
          <w:rFonts w:ascii="Trebuchet MS" w:hAnsi="Trebuchet MS"/>
          <w:sz w:val="24"/>
          <w:szCs w:val="24"/>
        </w:rPr>
        <w:t>must be accompanied</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by an</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affidavit</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in original</w:t>
      </w:r>
      <w:r w:rsidR="00CE44DD" w:rsidRPr="00264351">
        <w:rPr>
          <w:rFonts w:ascii="Trebuchet MS" w:hAnsi="Trebuchet MS"/>
          <w:sz w:val="24"/>
          <w:szCs w:val="24"/>
        </w:rPr>
        <w:t xml:space="preserve">, </w:t>
      </w:r>
      <w:r w:rsidR="00CE44DD" w:rsidRPr="00264351">
        <w:rPr>
          <w:rStyle w:val="hps"/>
          <w:rFonts w:ascii="Trebuchet MS" w:hAnsi="Trebuchet MS"/>
          <w:sz w:val="24"/>
          <w:szCs w:val="24"/>
        </w:rPr>
        <w:t>given by the credit institution</w:t>
      </w:r>
      <w:r w:rsidR="00CE44DD" w:rsidRPr="00264351">
        <w:rPr>
          <w:rFonts w:ascii="Trebuchet MS" w:hAnsi="Trebuchet MS"/>
          <w:sz w:val="24"/>
          <w:szCs w:val="24"/>
        </w:rPr>
        <w:t xml:space="preserve"> who was empowered by the special power of attorney, specifying:</w:t>
      </w:r>
    </w:p>
    <w:p w14:paraId="3D84BA60" w14:textId="77777777" w:rsidR="00CE44DD" w:rsidRPr="00264351" w:rsidRDefault="00CE44DD" w:rsidP="00264351">
      <w:pPr>
        <w:numPr>
          <w:ilvl w:val="0"/>
          <w:numId w:val="8"/>
        </w:numPr>
        <w:autoSpaceDE w:val="0"/>
        <w:autoSpaceDN w:val="0"/>
        <w:adjustRightInd w:val="0"/>
        <w:jc w:val="both"/>
        <w:rPr>
          <w:rFonts w:ascii="Trebuchet MS" w:hAnsi="Trebuchet MS" w:cs="TimesNewRomanPSMT"/>
          <w:sz w:val="24"/>
          <w:szCs w:val="24"/>
        </w:rPr>
      </w:pPr>
      <w:r w:rsidRPr="00264351">
        <w:rPr>
          <w:rFonts w:ascii="Trebuchet MS" w:hAnsi="Trebuchet MS" w:cs="TimesNewRomanPSMT"/>
          <w:sz w:val="24"/>
          <w:szCs w:val="24"/>
        </w:rPr>
        <w:t>the credit institution provides custody services for the respective shareholder;</w:t>
      </w:r>
    </w:p>
    <w:p w14:paraId="27EEBADC" w14:textId="77777777" w:rsidR="00CE44DD" w:rsidRPr="00264351" w:rsidRDefault="00CE44DD" w:rsidP="00264351">
      <w:pPr>
        <w:numPr>
          <w:ilvl w:val="0"/>
          <w:numId w:val="8"/>
        </w:numPr>
        <w:autoSpaceDE w:val="0"/>
        <w:autoSpaceDN w:val="0"/>
        <w:adjustRightInd w:val="0"/>
        <w:jc w:val="both"/>
        <w:rPr>
          <w:rFonts w:ascii="Trebuchet MS" w:hAnsi="Trebuchet MS" w:cs="TimesNewRomanPSMT"/>
          <w:sz w:val="24"/>
          <w:szCs w:val="24"/>
        </w:rPr>
      </w:pPr>
      <w:r w:rsidRPr="00264351">
        <w:rPr>
          <w:rFonts w:ascii="Trebuchet MS" w:hAnsi="Trebuchet MS" w:cs="TimesNewRomanPSMT"/>
          <w:sz w:val="24"/>
          <w:szCs w:val="24"/>
        </w:rPr>
        <w:t xml:space="preserve">the instructions in the special power of attorney are </w:t>
      </w:r>
      <w:r w:rsidRPr="00264351">
        <w:rPr>
          <w:rStyle w:val="hps"/>
          <w:rFonts w:ascii="Trebuchet MS" w:hAnsi="Trebuchet MS"/>
          <w:sz w:val="24"/>
          <w:szCs w:val="24"/>
        </w:rPr>
        <w:t>identical to</w:t>
      </w:r>
      <w:r w:rsidRPr="00264351">
        <w:rPr>
          <w:rFonts w:ascii="Trebuchet MS" w:hAnsi="Trebuchet MS"/>
          <w:sz w:val="24"/>
          <w:szCs w:val="24"/>
        </w:rPr>
        <w:t xml:space="preserve"> </w:t>
      </w:r>
      <w:r w:rsidRPr="00264351">
        <w:rPr>
          <w:rStyle w:val="hps"/>
          <w:rFonts w:ascii="Trebuchet MS" w:hAnsi="Trebuchet MS"/>
          <w:sz w:val="24"/>
          <w:szCs w:val="24"/>
        </w:rPr>
        <w:t>the instructions in</w:t>
      </w:r>
      <w:r w:rsidRPr="00264351">
        <w:rPr>
          <w:rFonts w:ascii="Trebuchet MS" w:hAnsi="Trebuchet MS"/>
          <w:sz w:val="24"/>
          <w:szCs w:val="24"/>
        </w:rPr>
        <w:t xml:space="preserve"> </w:t>
      </w:r>
      <w:r w:rsidRPr="00264351">
        <w:rPr>
          <w:rStyle w:val="hps"/>
          <w:rFonts w:ascii="Trebuchet MS" w:hAnsi="Trebuchet MS"/>
          <w:sz w:val="24"/>
          <w:szCs w:val="24"/>
        </w:rPr>
        <w:t xml:space="preserve">the </w:t>
      </w:r>
      <w:r w:rsidRPr="00264351">
        <w:rPr>
          <w:rStyle w:val="hps"/>
          <w:rFonts w:ascii="Trebuchet MS" w:hAnsi="Trebuchet MS"/>
          <w:caps/>
          <w:sz w:val="24"/>
          <w:szCs w:val="24"/>
        </w:rPr>
        <w:t>Swift</w:t>
      </w:r>
      <w:r w:rsidRPr="00264351">
        <w:rPr>
          <w:rStyle w:val="hps"/>
          <w:rFonts w:ascii="Trebuchet MS" w:hAnsi="Trebuchet MS"/>
          <w:sz w:val="24"/>
          <w:szCs w:val="24"/>
        </w:rPr>
        <w:t xml:space="preserve"> message received by the credit institution, so as to vote in the name of the respective shareholder;</w:t>
      </w:r>
    </w:p>
    <w:p w14:paraId="0C83566D" w14:textId="77777777" w:rsidR="00CE44DD" w:rsidRPr="00264351" w:rsidRDefault="00CE44DD" w:rsidP="00264351">
      <w:pPr>
        <w:numPr>
          <w:ilvl w:val="0"/>
          <w:numId w:val="8"/>
        </w:numPr>
        <w:autoSpaceDE w:val="0"/>
        <w:autoSpaceDN w:val="0"/>
        <w:adjustRightInd w:val="0"/>
        <w:jc w:val="both"/>
        <w:rPr>
          <w:rFonts w:ascii="Trebuchet MS" w:hAnsi="Trebuchet MS" w:cs="TimesNewRomanPSMT"/>
          <w:sz w:val="24"/>
          <w:szCs w:val="24"/>
        </w:rPr>
      </w:pPr>
      <w:r w:rsidRPr="00264351">
        <w:rPr>
          <w:rFonts w:ascii="Trebuchet MS" w:hAnsi="Trebuchet MS" w:cs="TimesNewRomanPSMT"/>
          <w:sz w:val="24"/>
          <w:szCs w:val="24"/>
        </w:rPr>
        <w:t>the special power of attorney bears the shareholder’s signature;</w:t>
      </w:r>
    </w:p>
    <w:p w14:paraId="25975889" w14:textId="77777777" w:rsidR="00CE44DD" w:rsidRPr="00264351" w:rsidRDefault="00CE44DD" w:rsidP="00264351">
      <w:pPr>
        <w:jc w:val="both"/>
        <w:rPr>
          <w:rFonts w:ascii="Trebuchet MS" w:hAnsi="Trebuchet MS"/>
          <w:sz w:val="24"/>
          <w:szCs w:val="24"/>
        </w:rPr>
      </w:pPr>
      <w:r w:rsidRPr="00264351">
        <w:rPr>
          <w:rStyle w:val="hpsatn"/>
          <w:rFonts w:ascii="Trebuchet MS" w:hAnsi="Trebuchet MS"/>
          <w:sz w:val="24"/>
          <w:szCs w:val="24"/>
        </w:rPr>
        <w:t>The special powers of attorney sent after the deadlines mentioned will not be taken into account.</w:t>
      </w:r>
    </w:p>
    <w:p w14:paraId="3A2C3771" w14:textId="77777777" w:rsidR="0058237D" w:rsidRPr="00264351" w:rsidRDefault="0058237D" w:rsidP="00264351">
      <w:pPr>
        <w:ind w:right="1"/>
        <w:jc w:val="both"/>
        <w:rPr>
          <w:rFonts w:ascii="Trebuchet MS" w:hAnsi="Trebuchet MS" w:cs="Arial"/>
          <w:sz w:val="24"/>
          <w:szCs w:val="24"/>
          <w:lang w:val="ro-RO"/>
        </w:rPr>
      </w:pPr>
    </w:p>
    <w:p w14:paraId="3AC67637" w14:textId="561408F9" w:rsidR="00002B19" w:rsidRDefault="0058237D" w:rsidP="00264351">
      <w:pPr>
        <w:ind w:right="1"/>
        <w:jc w:val="both"/>
        <w:rPr>
          <w:rFonts w:ascii="Trebuchet MS" w:hAnsi="Trebuchet MS" w:cs="Arial"/>
          <w:b/>
          <w:sz w:val="24"/>
          <w:szCs w:val="24"/>
          <w:lang w:val="ro-RO"/>
        </w:rPr>
      </w:pPr>
      <w:r w:rsidRPr="00264351">
        <w:rPr>
          <w:rFonts w:ascii="Trebuchet MS" w:hAnsi="Trebuchet MS" w:cs="Arial"/>
          <w:b/>
          <w:sz w:val="24"/>
          <w:szCs w:val="24"/>
          <w:lang w:val="ro-RO"/>
        </w:rPr>
        <w:t xml:space="preserve">4. </w:t>
      </w:r>
      <w:r w:rsidR="00D01A2B" w:rsidRPr="00264351">
        <w:rPr>
          <w:rFonts w:ascii="Trebuchet MS" w:hAnsi="Trebuchet MS" w:cs="Arial"/>
          <w:b/>
          <w:sz w:val="24"/>
          <w:szCs w:val="24"/>
          <w:lang w:val="ro-RO"/>
        </w:rPr>
        <w:t>Reference date</w:t>
      </w:r>
    </w:p>
    <w:p w14:paraId="59A92746" w14:textId="77777777" w:rsidR="00BC709E" w:rsidRPr="00264351" w:rsidRDefault="00BC709E" w:rsidP="00264351">
      <w:pPr>
        <w:ind w:right="1"/>
        <w:jc w:val="both"/>
        <w:rPr>
          <w:rFonts w:ascii="Trebuchet MS" w:hAnsi="Trebuchet MS" w:cs="Arial"/>
          <w:b/>
          <w:sz w:val="24"/>
          <w:szCs w:val="24"/>
          <w:lang w:val="ro-RO"/>
        </w:rPr>
      </w:pPr>
    </w:p>
    <w:p w14:paraId="6AB1FF2F" w14:textId="24468F0F" w:rsidR="00CE44DD" w:rsidRPr="00264351" w:rsidRDefault="00CE44DD" w:rsidP="00264351">
      <w:pPr>
        <w:autoSpaceDE w:val="0"/>
        <w:autoSpaceDN w:val="0"/>
        <w:adjustRightInd w:val="0"/>
        <w:jc w:val="both"/>
        <w:rPr>
          <w:rFonts w:ascii="Trebuchet MS" w:hAnsi="Trebuchet MS" w:cs="Trebuchet MS"/>
          <w:color w:val="000000"/>
          <w:sz w:val="24"/>
          <w:szCs w:val="24"/>
        </w:rPr>
      </w:pPr>
      <w:r w:rsidRPr="00264351">
        <w:rPr>
          <w:rFonts w:ascii="Trebuchet MS" w:hAnsi="Trebuchet MS" w:cs="Trebuchet MS"/>
          <w:color w:val="000000"/>
          <w:sz w:val="24"/>
          <w:szCs w:val="24"/>
        </w:rPr>
        <w:t xml:space="preserve">For this General Meeting of Shareholders, only </w:t>
      </w:r>
      <w:proofErr w:type="spellStart"/>
      <w:r w:rsidRPr="00264351">
        <w:rPr>
          <w:rFonts w:ascii="Trebuchet MS" w:hAnsi="Trebuchet MS" w:cs="Trebuchet MS"/>
          <w:color w:val="000000"/>
          <w:sz w:val="24"/>
          <w:szCs w:val="24"/>
        </w:rPr>
        <w:t>Antibiotice</w:t>
      </w:r>
      <w:proofErr w:type="spellEnd"/>
      <w:r w:rsidRPr="00264351">
        <w:rPr>
          <w:rFonts w:ascii="Trebuchet MS" w:hAnsi="Trebuchet MS" w:cs="Trebuchet MS"/>
          <w:color w:val="000000"/>
          <w:sz w:val="24"/>
          <w:szCs w:val="24"/>
        </w:rPr>
        <w:t xml:space="preserve"> shareholders who are registered in the Shareholders’ Register issued by the Central Depository, by the end of </w:t>
      </w:r>
      <w:r w:rsidR="003662F9">
        <w:rPr>
          <w:rFonts w:ascii="Trebuchet MS" w:hAnsi="Trebuchet MS"/>
          <w:b/>
          <w:sz w:val="24"/>
          <w:szCs w:val="24"/>
          <w:lang w:val="ro-RO"/>
        </w:rPr>
        <w:t>18.06</w:t>
      </w:r>
      <w:r w:rsidR="00BC709E">
        <w:rPr>
          <w:rFonts w:ascii="Trebuchet MS" w:hAnsi="Trebuchet MS"/>
          <w:b/>
          <w:sz w:val="24"/>
          <w:szCs w:val="24"/>
          <w:lang w:val="ro-RO"/>
        </w:rPr>
        <w:t>.202</w:t>
      </w:r>
      <w:r w:rsidR="001A7DF5">
        <w:rPr>
          <w:rFonts w:ascii="Trebuchet MS" w:hAnsi="Trebuchet MS"/>
          <w:b/>
          <w:sz w:val="24"/>
          <w:szCs w:val="24"/>
          <w:lang w:val="ro-RO"/>
        </w:rPr>
        <w:t>4</w:t>
      </w:r>
      <w:r w:rsidRPr="00264351">
        <w:rPr>
          <w:rFonts w:ascii="Trebuchet MS" w:hAnsi="Trebuchet MS" w:cs="Trebuchet MS"/>
          <w:color w:val="000000"/>
          <w:sz w:val="24"/>
          <w:szCs w:val="24"/>
        </w:rPr>
        <w:t>, the “</w:t>
      </w:r>
      <w:r w:rsidRPr="00264351">
        <w:rPr>
          <w:rFonts w:ascii="Trebuchet MS" w:hAnsi="Trebuchet MS" w:cs="Trebuchet MS"/>
          <w:b/>
          <w:bCs/>
          <w:color w:val="000000"/>
          <w:sz w:val="24"/>
          <w:szCs w:val="24"/>
        </w:rPr>
        <w:t>Reference date</w:t>
      </w:r>
      <w:r w:rsidRPr="00264351">
        <w:rPr>
          <w:rFonts w:ascii="Trebuchet MS" w:hAnsi="Trebuchet MS" w:cs="Trebuchet MS"/>
          <w:color w:val="000000"/>
          <w:sz w:val="24"/>
          <w:szCs w:val="24"/>
        </w:rPr>
        <w:t>" may attend and vote.</w:t>
      </w:r>
    </w:p>
    <w:p w14:paraId="581A4D17" w14:textId="1E804F53" w:rsidR="0058237D" w:rsidRPr="00264351" w:rsidRDefault="00CE44DD" w:rsidP="00264351">
      <w:pPr>
        <w:autoSpaceDE w:val="0"/>
        <w:autoSpaceDN w:val="0"/>
        <w:adjustRightInd w:val="0"/>
        <w:jc w:val="both"/>
        <w:rPr>
          <w:rFonts w:ascii="Trebuchet MS" w:hAnsi="Trebuchet MS" w:cs="Trebuchet MS"/>
          <w:color w:val="000000"/>
          <w:sz w:val="24"/>
          <w:szCs w:val="24"/>
        </w:rPr>
      </w:pPr>
      <w:r w:rsidRPr="00264351">
        <w:rPr>
          <w:rFonts w:ascii="Trebuchet MS" w:hAnsi="Trebuchet MS" w:cs="Trebuchet MS"/>
          <w:color w:val="000000"/>
          <w:sz w:val="24"/>
          <w:szCs w:val="24"/>
        </w:rPr>
        <w:t>Shareholders may exercise their voting right within the General Meeting, proportionally to the number of shares they hold. Any one share entitles to one vote.</w:t>
      </w:r>
    </w:p>
    <w:p w14:paraId="03DC36E1" w14:textId="77777777" w:rsidR="0059686C" w:rsidRPr="00264351" w:rsidRDefault="0059686C" w:rsidP="00264351">
      <w:pPr>
        <w:autoSpaceDE w:val="0"/>
        <w:autoSpaceDN w:val="0"/>
        <w:adjustRightInd w:val="0"/>
        <w:jc w:val="both"/>
        <w:rPr>
          <w:rFonts w:ascii="Trebuchet MS" w:hAnsi="Trebuchet MS" w:cs="Trebuchet MS"/>
          <w:b/>
          <w:bCs/>
          <w:color w:val="000000"/>
          <w:sz w:val="24"/>
          <w:szCs w:val="24"/>
        </w:rPr>
      </w:pPr>
    </w:p>
    <w:p w14:paraId="654EA644" w14:textId="1D2A6472" w:rsidR="009D4D12" w:rsidRDefault="00CE44DD" w:rsidP="00264351">
      <w:pPr>
        <w:autoSpaceDE w:val="0"/>
        <w:autoSpaceDN w:val="0"/>
        <w:adjustRightInd w:val="0"/>
        <w:jc w:val="both"/>
        <w:rPr>
          <w:rFonts w:ascii="Trebuchet MS" w:hAnsi="Trebuchet MS" w:cs="Trebuchet MS"/>
          <w:b/>
          <w:bCs/>
          <w:color w:val="000000"/>
          <w:sz w:val="24"/>
          <w:szCs w:val="24"/>
        </w:rPr>
      </w:pPr>
      <w:r w:rsidRPr="00264351">
        <w:rPr>
          <w:rFonts w:ascii="Trebuchet MS" w:hAnsi="Trebuchet MS" w:cs="Trebuchet MS"/>
          <w:b/>
          <w:bCs/>
          <w:color w:val="000000"/>
          <w:sz w:val="24"/>
          <w:szCs w:val="24"/>
        </w:rPr>
        <w:t>5. Vote by mail</w:t>
      </w:r>
    </w:p>
    <w:p w14:paraId="7E5C37C9" w14:textId="77777777" w:rsidR="00BC709E" w:rsidRPr="00264351" w:rsidRDefault="00BC709E" w:rsidP="00264351">
      <w:pPr>
        <w:autoSpaceDE w:val="0"/>
        <w:autoSpaceDN w:val="0"/>
        <w:adjustRightInd w:val="0"/>
        <w:jc w:val="both"/>
        <w:rPr>
          <w:rFonts w:ascii="Trebuchet MS" w:hAnsi="Trebuchet MS" w:cs="Trebuchet MS"/>
          <w:b/>
          <w:bCs/>
          <w:color w:val="000000"/>
          <w:sz w:val="24"/>
          <w:szCs w:val="24"/>
        </w:rPr>
      </w:pPr>
    </w:p>
    <w:p w14:paraId="154D6BBA" w14:textId="72562FFA" w:rsidR="00CE44DD" w:rsidRPr="00264351" w:rsidRDefault="00CE44DD" w:rsidP="00264351">
      <w:pPr>
        <w:autoSpaceDE w:val="0"/>
        <w:autoSpaceDN w:val="0"/>
        <w:adjustRightInd w:val="0"/>
        <w:jc w:val="both"/>
        <w:rPr>
          <w:rFonts w:ascii="Trebuchet MS" w:hAnsi="Trebuchet MS" w:cs="Trebuchet MS"/>
          <w:color w:val="000000"/>
          <w:sz w:val="24"/>
          <w:szCs w:val="24"/>
        </w:rPr>
      </w:pPr>
      <w:r w:rsidRPr="00264351">
        <w:rPr>
          <w:rFonts w:ascii="Trebuchet MS" w:hAnsi="Trebuchet MS" w:cs="Trebuchet MS"/>
          <w:color w:val="000000"/>
          <w:sz w:val="24"/>
          <w:szCs w:val="24"/>
        </w:rPr>
        <w:t>Shareholders registered in the Register of Shareholders by the reference date have the opportunity to vote by mail, before the General Meeting of Shareholders, by using the vote-by-mail form by</w:t>
      </w:r>
      <w:r w:rsidRPr="00264351">
        <w:rPr>
          <w:rFonts w:ascii="Trebuchet MS" w:hAnsi="Trebuchet MS" w:cs="Trebuchet MS"/>
          <w:sz w:val="24"/>
          <w:szCs w:val="24"/>
        </w:rPr>
        <w:t xml:space="preserve"> </w:t>
      </w:r>
      <w:r w:rsidR="003662F9">
        <w:rPr>
          <w:rFonts w:ascii="Trebuchet MS" w:hAnsi="Trebuchet MS"/>
          <w:b/>
          <w:sz w:val="24"/>
          <w:szCs w:val="24"/>
          <w:lang w:val="ro-RO"/>
        </w:rPr>
        <w:t>29.06</w:t>
      </w:r>
      <w:r w:rsidR="00BC709E">
        <w:rPr>
          <w:rFonts w:ascii="Trebuchet MS" w:hAnsi="Trebuchet MS"/>
          <w:b/>
          <w:sz w:val="24"/>
          <w:szCs w:val="24"/>
          <w:lang w:val="ro-RO"/>
        </w:rPr>
        <w:t>.202</w:t>
      </w:r>
      <w:r w:rsidR="001A7DF5">
        <w:rPr>
          <w:rFonts w:ascii="Trebuchet MS" w:hAnsi="Trebuchet MS"/>
          <w:b/>
          <w:sz w:val="24"/>
          <w:szCs w:val="24"/>
          <w:lang w:val="ro-RO"/>
        </w:rPr>
        <w:t>4</w:t>
      </w:r>
      <w:r w:rsidRPr="00264351">
        <w:rPr>
          <w:rFonts w:ascii="Trebuchet MS" w:hAnsi="Trebuchet MS"/>
          <w:b/>
          <w:sz w:val="24"/>
          <w:szCs w:val="24"/>
          <w:lang w:val="ro-RO"/>
        </w:rPr>
        <w:t>,</w:t>
      </w:r>
      <w:r w:rsidRPr="00264351">
        <w:rPr>
          <w:rFonts w:ascii="Trebuchet MS" w:hAnsi="Trebuchet MS"/>
          <w:b/>
          <w:sz w:val="24"/>
          <w:szCs w:val="24"/>
        </w:rPr>
        <w:t xml:space="preserve"> 10:00 am. </w:t>
      </w:r>
      <w:r w:rsidRPr="00264351">
        <w:rPr>
          <w:rFonts w:ascii="Trebuchet MS" w:hAnsi="Trebuchet MS"/>
          <w:sz w:val="24"/>
          <w:szCs w:val="24"/>
        </w:rPr>
        <w:t>As of</w:t>
      </w:r>
      <w:r w:rsidRPr="00264351">
        <w:rPr>
          <w:rFonts w:ascii="Trebuchet MS" w:hAnsi="Trebuchet MS"/>
          <w:b/>
          <w:sz w:val="24"/>
          <w:szCs w:val="24"/>
        </w:rPr>
        <w:t xml:space="preserve"> </w:t>
      </w:r>
      <w:r w:rsidR="003662F9">
        <w:rPr>
          <w:rFonts w:ascii="Trebuchet MS" w:hAnsi="Trebuchet MS"/>
          <w:b/>
          <w:sz w:val="24"/>
          <w:szCs w:val="24"/>
          <w:lang w:val="ro-RO"/>
        </w:rPr>
        <w:t>29.05</w:t>
      </w:r>
      <w:r w:rsidR="00BC709E">
        <w:rPr>
          <w:rFonts w:ascii="Trebuchet MS" w:hAnsi="Trebuchet MS"/>
          <w:b/>
          <w:sz w:val="24"/>
          <w:szCs w:val="24"/>
          <w:lang w:val="ro-RO"/>
        </w:rPr>
        <w:t>.202</w:t>
      </w:r>
      <w:r w:rsidR="001A7DF5">
        <w:rPr>
          <w:rFonts w:ascii="Trebuchet MS" w:hAnsi="Trebuchet MS"/>
          <w:b/>
          <w:sz w:val="24"/>
          <w:szCs w:val="24"/>
          <w:lang w:val="ro-RO"/>
        </w:rPr>
        <w:t>4</w:t>
      </w:r>
      <w:r w:rsidRPr="00264351">
        <w:rPr>
          <w:rFonts w:ascii="Trebuchet MS" w:hAnsi="Trebuchet MS"/>
          <w:b/>
          <w:sz w:val="24"/>
          <w:szCs w:val="24"/>
          <w:lang w:val="ro-RO"/>
        </w:rPr>
        <w:t xml:space="preserve"> </w:t>
      </w:r>
      <w:r w:rsidRPr="00264351">
        <w:rPr>
          <w:rFonts w:ascii="Trebuchet MS" w:hAnsi="Trebuchet MS"/>
          <w:sz w:val="24"/>
          <w:szCs w:val="24"/>
        </w:rPr>
        <w:t>t</w:t>
      </w:r>
      <w:r w:rsidRPr="00264351">
        <w:rPr>
          <w:rFonts w:ascii="Trebuchet MS" w:hAnsi="Trebuchet MS" w:cs="Trebuchet MS"/>
          <w:sz w:val="24"/>
          <w:szCs w:val="24"/>
        </w:rPr>
        <w:t>he</w:t>
      </w:r>
      <w:r w:rsidRPr="00264351">
        <w:rPr>
          <w:rFonts w:ascii="Trebuchet MS" w:hAnsi="Trebuchet MS" w:cs="Trebuchet MS"/>
          <w:color w:val="000000"/>
          <w:sz w:val="24"/>
          <w:szCs w:val="24"/>
        </w:rPr>
        <w:t xml:space="preserve"> voting form is available, in English and Romanian, at </w:t>
      </w:r>
      <w:proofErr w:type="spellStart"/>
      <w:r w:rsidRPr="00264351">
        <w:rPr>
          <w:rFonts w:ascii="Trebuchet MS" w:hAnsi="Trebuchet MS" w:cs="Trebuchet MS"/>
          <w:color w:val="000000"/>
          <w:sz w:val="24"/>
          <w:szCs w:val="24"/>
        </w:rPr>
        <w:t>Antibiotice</w:t>
      </w:r>
      <w:proofErr w:type="spellEnd"/>
      <w:r w:rsidRPr="00264351">
        <w:rPr>
          <w:rFonts w:ascii="Trebuchet MS" w:hAnsi="Trebuchet MS" w:cs="Trebuchet MS"/>
          <w:color w:val="000000"/>
          <w:sz w:val="24"/>
          <w:szCs w:val="24"/>
        </w:rPr>
        <w:t xml:space="preserve"> headquarters or it can be downloaded from the company’s </w:t>
      </w:r>
      <w:r w:rsidRPr="00264351">
        <w:rPr>
          <w:rFonts w:ascii="Trebuchet MS" w:hAnsi="Trebuchet MS" w:cs="Trebuchet MS"/>
          <w:sz w:val="24"/>
          <w:szCs w:val="24"/>
        </w:rPr>
        <w:t>website (</w:t>
      </w:r>
      <w:hyperlink r:id="rId15" w:history="1">
        <w:r w:rsidRPr="00264351">
          <w:rPr>
            <w:rStyle w:val="Hyperlink"/>
            <w:rFonts w:ascii="Trebuchet MS" w:hAnsi="Trebuchet MS" w:cs="Trebuchet MS"/>
            <w:color w:val="auto"/>
            <w:sz w:val="24"/>
            <w:szCs w:val="24"/>
          </w:rPr>
          <w:t>www.antibiotice.ro</w:t>
        </w:r>
      </w:hyperlink>
      <w:r w:rsidRPr="00264351">
        <w:rPr>
          <w:rFonts w:ascii="Trebuchet MS" w:hAnsi="Trebuchet MS" w:cs="Trebuchet MS"/>
          <w:sz w:val="24"/>
          <w:szCs w:val="24"/>
        </w:rPr>
        <w:t>).</w:t>
      </w:r>
    </w:p>
    <w:p w14:paraId="562A7D0F" w14:textId="77777777" w:rsidR="00CE44DD" w:rsidRPr="00264351" w:rsidRDefault="00CE44DD" w:rsidP="00264351">
      <w:pPr>
        <w:overflowPunct w:val="0"/>
        <w:autoSpaceDE w:val="0"/>
        <w:autoSpaceDN w:val="0"/>
        <w:adjustRightInd w:val="0"/>
        <w:jc w:val="both"/>
        <w:textAlignment w:val="baseline"/>
        <w:rPr>
          <w:rFonts w:ascii="Trebuchet MS" w:hAnsi="Trebuchet MS" w:cs="Trebuchet MS"/>
          <w:color w:val="0000FF"/>
          <w:sz w:val="24"/>
          <w:szCs w:val="24"/>
        </w:rPr>
      </w:pPr>
    </w:p>
    <w:p w14:paraId="370C9505" w14:textId="057E77B6" w:rsidR="00FE313C" w:rsidRPr="00264351" w:rsidRDefault="00FE313C" w:rsidP="00264351">
      <w:pPr>
        <w:overflowPunct w:val="0"/>
        <w:autoSpaceDE w:val="0"/>
        <w:autoSpaceDN w:val="0"/>
        <w:adjustRightInd w:val="0"/>
        <w:jc w:val="both"/>
        <w:textAlignment w:val="baseline"/>
        <w:rPr>
          <w:rFonts w:ascii="Trebuchet MS" w:hAnsi="Trebuchet MS" w:cs="Trebuchet MS"/>
          <w:sz w:val="24"/>
          <w:szCs w:val="24"/>
        </w:rPr>
      </w:pPr>
      <w:r w:rsidRPr="00264351">
        <w:rPr>
          <w:rFonts w:ascii="Trebuchet MS" w:hAnsi="Trebuchet MS" w:cs="Trebuchet MS"/>
          <w:sz w:val="24"/>
          <w:szCs w:val="24"/>
        </w:rPr>
        <w:t xml:space="preserve">With respect to voting by mail, the vote-by-mail forms in Romanian or English, duly filled-out and signed can be sent to our company before the General Meeting of Shareholders </w:t>
      </w:r>
      <w:r w:rsidRPr="00264351">
        <w:rPr>
          <w:rFonts w:ascii="Trebuchet MS" w:hAnsi="Trebuchet MS" w:cs="Trebuchet MS"/>
          <w:color w:val="000000"/>
          <w:sz w:val="24"/>
          <w:szCs w:val="24"/>
        </w:rPr>
        <w:t>by</w:t>
      </w:r>
      <w:r w:rsidRPr="00264351">
        <w:rPr>
          <w:rFonts w:ascii="Trebuchet MS" w:hAnsi="Trebuchet MS" w:cs="Trebuchet MS"/>
          <w:sz w:val="24"/>
          <w:szCs w:val="24"/>
        </w:rPr>
        <w:t xml:space="preserve"> </w:t>
      </w:r>
      <w:r w:rsidR="007E4DA1">
        <w:rPr>
          <w:rFonts w:ascii="Trebuchet MS" w:hAnsi="Trebuchet MS"/>
          <w:b/>
          <w:sz w:val="24"/>
          <w:szCs w:val="24"/>
          <w:lang w:val="ro-RO"/>
        </w:rPr>
        <w:t>29.06</w:t>
      </w:r>
      <w:r w:rsidR="00BC709E">
        <w:rPr>
          <w:rFonts w:ascii="Trebuchet MS" w:hAnsi="Trebuchet MS"/>
          <w:b/>
          <w:sz w:val="24"/>
          <w:szCs w:val="24"/>
          <w:lang w:val="ro-RO"/>
        </w:rPr>
        <w:t>.202</w:t>
      </w:r>
      <w:r w:rsidR="001A7DF5">
        <w:rPr>
          <w:rFonts w:ascii="Trebuchet MS" w:hAnsi="Trebuchet MS"/>
          <w:b/>
          <w:sz w:val="24"/>
          <w:szCs w:val="24"/>
          <w:lang w:val="ro-RO"/>
        </w:rPr>
        <w:t>4</w:t>
      </w:r>
      <w:r w:rsidRPr="00264351">
        <w:rPr>
          <w:rFonts w:ascii="Trebuchet MS" w:hAnsi="Trebuchet MS"/>
          <w:b/>
          <w:sz w:val="24"/>
          <w:szCs w:val="24"/>
        </w:rPr>
        <w:t>, 10:00 am</w:t>
      </w:r>
      <w:r w:rsidRPr="00264351">
        <w:rPr>
          <w:rFonts w:ascii="Trebuchet MS" w:hAnsi="Trebuchet MS" w:cs="Trebuchet MS"/>
          <w:sz w:val="24"/>
          <w:szCs w:val="24"/>
        </w:rPr>
        <w:t>, as follows:</w:t>
      </w:r>
    </w:p>
    <w:p w14:paraId="78BDC238" w14:textId="3753237E" w:rsidR="00FE313C" w:rsidRPr="00264351" w:rsidRDefault="00FE313C" w:rsidP="00264351">
      <w:pPr>
        <w:numPr>
          <w:ilvl w:val="0"/>
          <w:numId w:val="6"/>
        </w:numPr>
        <w:overflowPunct w:val="0"/>
        <w:autoSpaceDE w:val="0"/>
        <w:autoSpaceDN w:val="0"/>
        <w:adjustRightInd w:val="0"/>
        <w:jc w:val="both"/>
        <w:textAlignment w:val="baseline"/>
        <w:rPr>
          <w:rFonts w:ascii="Trebuchet MS" w:hAnsi="Trebuchet MS" w:cs="Trebuchet MS"/>
          <w:sz w:val="24"/>
          <w:szCs w:val="24"/>
        </w:rPr>
      </w:pPr>
      <w:r w:rsidRPr="00264351">
        <w:rPr>
          <w:rFonts w:ascii="Trebuchet MS" w:hAnsi="Trebuchet MS" w:cs="Trebuchet MS"/>
          <w:color w:val="000000"/>
          <w:sz w:val="24"/>
          <w:szCs w:val="24"/>
        </w:rPr>
        <w:t xml:space="preserve">sent directly or through any form of mail dispatch with acknowledgement of receipt to the company's headquarters in Iasi, 1 Valea </w:t>
      </w:r>
      <w:proofErr w:type="spellStart"/>
      <w:r w:rsidRPr="00264351">
        <w:rPr>
          <w:rFonts w:ascii="Trebuchet MS" w:hAnsi="Trebuchet MS" w:cs="Trebuchet MS"/>
          <w:color w:val="000000"/>
          <w:sz w:val="24"/>
          <w:szCs w:val="24"/>
        </w:rPr>
        <w:t>Lupului</w:t>
      </w:r>
      <w:proofErr w:type="spellEnd"/>
      <w:r w:rsidRPr="00264351">
        <w:rPr>
          <w:rFonts w:ascii="Trebuchet MS" w:hAnsi="Trebuchet MS" w:cs="Trebuchet MS"/>
          <w:color w:val="000000"/>
          <w:sz w:val="24"/>
          <w:szCs w:val="24"/>
        </w:rPr>
        <w:t xml:space="preserve"> </w:t>
      </w:r>
      <w:r w:rsidR="00053409">
        <w:rPr>
          <w:rFonts w:ascii="Trebuchet MS" w:hAnsi="Trebuchet MS" w:cs="Trebuchet MS"/>
          <w:color w:val="000000"/>
          <w:sz w:val="24"/>
          <w:szCs w:val="24"/>
        </w:rPr>
        <w:t>S</w:t>
      </w:r>
      <w:r w:rsidRPr="00264351">
        <w:rPr>
          <w:rFonts w:ascii="Trebuchet MS" w:hAnsi="Trebuchet MS" w:cs="Trebuchet MS"/>
          <w:color w:val="000000"/>
          <w:sz w:val="24"/>
          <w:szCs w:val="24"/>
        </w:rPr>
        <w:t xml:space="preserve">treet, postal code 707410, in a sealed envelope, with the specification: </w:t>
      </w:r>
      <w:r w:rsidRPr="00264351">
        <w:rPr>
          <w:rFonts w:ascii="Trebuchet MS" w:hAnsi="Trebuchet MS" w:cs="Trebuchet MS"/>
          <w:b/>
          <w:bCs/>
          <w:color w:val="000000"/>
          <w:sz w:val="24"/>
          <w:szCs w:val="24"/>
        </w:rPr>
        <w:t xml:space="preserve">"Do not open” </w:t>
      </w:r>
      <w:r w:rsidRPr="00264351">
        <w:rPr>
          <w:rFonts w:ascii="Trebuchet MS" w:hAnsi="Trebuchet MS" w:cs="Trebuchet MS"/>
          <w:bCs/>
          <w:color w:val="000000"/>
          <w:sz w:val="24"/>
          <w:szCs w:val="24"/>
        </w:rPr>
        <w:t>and</w:t>
      </w:r>
      <w:r w:rsidRPr="00264351">
        <w:rPr>
          <w:rFonts w:ascii="Trebuchet MS" w:hAnsi="Trebuchet MS" w:cs="Trebuchet MS"/>
          <w:b/>
          <w:bCs/>
          <w:color w:val="000000"/>
          <w:sz w:val="24"/>
          <w:szCs w:val="24"/>
        </w:rPr>
        <w:t xml:space="preserve"> “</w:t>
      </w:r>
      <w:r w:rsidR="00053409">
        <w:rPr>
          <w:rFonts w:ascii="Trebuchet MS" w:hAnsi="Trebuchet MS" w:cs="Trebuchet MS"/>
          <w:b/>
          <w:bCs/>
          <w:color w:val="000000"/>
          <w:sz w:val="24"/>
          <w:szCs w:val="24"/>
        </w:rPr>
        <w:t xml:space="preserve">For the </w:t>
      </w:r>
      <w:r w:rsidR="00053409" w:rsidRPr="00264351">
        <w:rPr>
          <w:rFonts w:ascii="Trebuchet MS" w:hAnsi="Trebuchet MS" w:cs="Trebuchet MS"/>
          <w:b/>
          <w:bCs/>
          <w:sz w:val="24"/>
          <w:szCs w:val="24"/>
        </w:rPr>
        <w:t>General Meeting of Shareholders</w:t>
      </w:r>
      <w:r w:rsidR="00053409" w:rsidRPr="00264351">
        <w:rPr>
          <w:rFonts w:ascii="Trebuchet MS" w:hAnsi="Trebuchet MS" w:cs="Trebuchet MS"/>
          <w:b/>
          <w:bCs/>
          <w:color w:val="000000"/>
          <w:sz w:val="24"/>
          <w:szCs w:val="24"/>
        </w:rPr>
        <w:t xml:space="preserve"> </w:t>
      </w:r>
      <w:r w:rsidR="00053409">
        <w:rPr>
          <w:rFonts w:ascii="Trebuchet MS" w:hAnsi="Trebuchet MS" w:cs="Trebuchet MS"/>
          <w:b/>
          <w:bCs/>
          <w:color w:val="000000"/>
          <w:sz w:val="24"/>
          <w:szCs w:val="24"/>
        </w:rPr>
        <w:t xml:space="preserve">held </w:t>
      </w:r>
      <w:r w:rsidR="00053409" w:rsidRPr="00264351">
        <w:rPr>
          <w:rFonts w:ascii="Trebuchet MS" w:hAnsi="Trebuchet MS" w:cs="Trebuchet MS"/>
          <w:b/>
          <w:bCs/>
          <w:color w:val="000000"/>
          <w:sz w:val="24"/>
          <w:szCs w:val="24"/>
        </w:rPr>
        <w:t xml:space="preserve">on </w:t>
      </w:r>
      <w:r w:rsidR="007E4DA1">
        <w:rPr>
          <w:rFonts w:ascii="Trebuchet MS" w:hAnsi="Trebuchet MS" w:cs="Trebuchet MS"/>
          <w:b/>
          <w:sz w:val="24"/>
          <w:szCs w:val="24"/>
          <w:lang w:val="it-IT"/>
        </w:rPr>
        <w:t>01/02.07.2024</w:t>
      </w:r>
      <w:r w:rsidR="007E4DA1">
        <w:rPr>
          <w:rFonts w:ascii="Trebuchet MS" w:hAnsi="Trebuchet MS" w:cs="Trebuchet MS"/>
          <w:b/>
          <w:bCs/>
          <w:sz w:val="24"/>
          <w:szCs w:val="24"/>
          <w:lang w:val="it-IT"/>
        </w:rPr>
        <w:t xml:space="preserve"> </w:t>
      </w:r>
      <w:r w:rsidRPr="00264351">
        <w:rPr>
          <w:rFonts w:ascii="Trebuchet MS" w:hAnsi="Trebuchet MS" w:cs="Trebuchet MS"/>
          <w:b/>
          <w:bCs/>
          <w:color w:val="000000"/>
          <w:sz w:val="24"/>
          <w:szCs w:val="24"/>
        </w:rPr>
        <w:t>- Technical Committee”.</w:t>
      </w:r>
    </w:p>
    <w:p w14:paraId="22D0E3A5" w14:textId="2CDB84E6" w:rsidR="00FE313C" w:rsidRPr="00264351" w:rsidRDefault="00FE313C" w:rsidP="00264351">
      <w:pPr>
        <w:numPr>
          <w:ilvl w:val="0"/>
          <w:numId w:val="6"/>
        </w:numPr>
        <w:overflowPunct w:val="0"/>
        <w:autoSpaceDE w:val="0"/>
        <w:autoSpaceDN w:val="0"/>
        <w:adjustRightInd w:val="0"/>
        <w:jc w:val="both"/>
        <w:textAlignment w:val="baseline"/>
        <w:rPr>
          <w:rFonts w:ascii="Trebuchet MS" w:hAnsi="Trebuchet MS" w:cs="Trebuchet MS"/>
          <w:sz w:val="24"/>
          <w:szCs w:val="24"/>
        </w:rPr>
      </w:pPr>
      <w:r w:rsidRPr="00264351">
        <w:rPr>
          <w:rFonts w:ascii="Trebuchet MS" w:hAnsi="Trebuchet MS" w:cs="Trebuchet MS"/>
          <w:color w:val="000000"/>
          <w:sz w:val="24"/>
          <w:szCs w:val="24"/>
        </w:rPr>
        <w:t xml:space="preserve">sent by e-mail with advanced electronic signature as per Law no. 455/2001 on electronic signature, at </w:t>
      </w:r>
      <w:hyperlink r:id="rId16" w:history="1">
        <w:r w:rsidRPr="00264351">
          <w:rPr>
            <w:rStyle w:val="Hyperlink"/>
            <w:rFonts w:ascii="Trebuchet MS" w:hAnsi="Trebuchet MS" w:cs="Trebuchet MS"/>
            <w:color w:val="auto"/>
            <w:sz w:val="24"/>
            <w:szCs w:val="24"/>
          </w:rPr>
          <w:t>relatiicuinvestitorii@antibiotice.ro</w:t>
        </w:r>
      </w:hyperlink>
      <w:r w:rsidRPr="00264351">
        <w:rPr>
          <w:rFonts w:ascii="Trebuchet MS" w:hAnsi="Trebuchet MS" w:cs="Trebuchet MS"/>
          <w:color w:val="000000"/>
          <w:sz w:val="24"/>
          <w:szCs w:val="24"/>
        </w:rPr>
        <w:t xml:space="preserve">, mentioning under subject </w:t>
      </w:r>
      <w:r w:rsidRPr="00264351">
        <w:rPr>
          <w:rFonts w:ascii="Trebuchet MS" w:hAnsi="Trebuchet MS" w:cs="Trebuchet MS"/>
          <w:b/>
          <w:bCs/>
          <w:color w:val="000000"/>
          <w:sz w:val="24"/>
          <w:szCs w:val="24"/>
        </w:rPr>
        <w:t xml:space="preserve">" </w:t>
      </w:r>
      <w:r w:rsidR="00053409">
        <w:rPr>
          <w:rFonts w:ascii="Trebuchet MS" w:hAnsi="Trebuchet MS" w:cs="Trebuchet MS"/>
          <w:b/>
          <w:bCs/>
          <w:color w:val="000000"/>
          <w:sz w:val="24"/>
          <w:szCs w:val="24"/>
        </w:rPr>
        <w:t>F</w:t>
      </w:r>
      <w:r w:rsidRPr="00264351">
        <w:rPr>
          <w:rFonts w:ascii="Trebuchet MS" w:hAnsi="Trebuchet MS" w:cs="Trebuchet MS"/>
          <w:b/>
          <w:bCs/>
          <w:color w:val="000000"/>
          <w:sz w:val="24"/>
          <w:szCs w:val="24"/>
        </w:rPr>
        <w:t xml:space="preserve">or the </w:t>
      </w:r>
      <w:r w:rsidR="00053409" w:rsidRPr="00264351">
        <w:rPr>
          <w:rFonts w:ascii="Trebuchet MS" w:hAnsi="Trebuchet MS" w:cs="Trebuchet MS"/>
          <w:b/>
          <w:bCs/>
          <w:sz w:val="24"/>
          <w:szCs w:val="24"/>
        </w:rPr>
        <w:t>General Meeting of Shareholders</w:t>
      </w:r>
      <w:r w:rsidR="00053409" w:rsidRPr="00264351">
        <w:rPr>
          <w:rFonts w:ascii="Trebuchet MS" w:hAnsi="Trebuchet MS" w:cs="Trebuchet MS"/>
          <w:b/>
          <w:bCs/>
          <w:color w:val="000000"/>
          <w:sz w:val="24"/>
          <w:szCs w:val="24"/>
        </w:rPr>
        <w:t xml:space="preserve"> </w:t>
      </w:r>
      <w:r w:rsidR="00053409">
        <w:rPr>
          <w:rFonts w:ascii="Trebuchet MS" w:hAnsi="Trebuchet MS" w:cs="Trebuchet MS"/>
          <w:b/>
          <w:bCs/>
          <w:color w:val="000000"/>
          <w:sz w:val="24"/>
          <w:szCs w:val="24"/>
        </w:rPr>
        <w:t xml:space="preserve">held </w:t>
      </w:r>
      <w:r w:rsidR="00053409" w:rsidRPr="00264351">
        <w:rPr>
          <w:rFonts w:ascii="Trebuchet MS" w:hAnsi="Trebuchet MS" w:cs="Trebuchet MS"/>
          <w:b/>
          <w:bCs/>
          <w:color w:val="000000"/>
          <w:sz w:val="24"/>
          <w:szCs w:val="24"/>
        </w:rPr>
        <w:t xml:space="preserve">on </w:t>
      </w:r>
      <w:r w:rsidR="007E4DA1">
        <w:rPr>
          <w:rFonts w:ascii="Trebuchet MS" w:hAnsi="Trebuchet MS" w:cs="Trebuchet MS"/>
          <w:b/>
          <w:sz w:val="24"/>
          <w:szCs w:val="24"/>
          <w:lang w:val="it-IT"/>
        </w:rPr>
        <w:t>01/02.07.2024</w:t>
      </w:r>
      <w:r w:rsidRPr="00264351">
        <w:rPr>
          <w:rFonts w:ascii="Trebuchet MS" w:hAnsi="Trebuchet MS" w:cs="Trebuchet MS"/>
          <w:b/>
          <w:bCs/>
          <w:color w:val="000000"/>
          <w:sz w:val="24"/>
          <w:szCs w:val="24"/>
        </w:rPr>
        <w:t>”.</w:t>
      </w:r>
    </w:p>
    <w:p w14:paraId="42B9E9D0" w14:textId="77777777" w:rsidR="005E26F9" w:rsidRPr="00264351" w:rsidRDefault="005E26F9" w:rsidP="00264351">
      <w:pPr>
        <w:overflowPunct w:val="0"/>
        <w:autoSpaceDE w:val="0"/>
        <w:autoSpaceDN w:val="0"/>
        <w:adjustRightInd w:val="0"/>
        <w:ind w:left="360"/>
        <w:jc w:val="both"/>
        <w:textAlignment w:val="baseline"/>
        <w:rPr>
          <w:rFonts w:ascii="Trebuchet MS" w:hAnsi="Trebuchet MS" w:cs="Trebuchet MS"/>
          <w:sz w:val="24"/>
          <w:szCs w:val="24"/>
          <w:lang w:val="ro-RO"/>
        </w:rPr>
      </w:pPr>
    </w:p>
    <w:p w14:paraId="714BA53B" w14:textId="78BE007B" w:rsidR="00FE313C" w:rsidRPr="00053409" w:rsidRDefault="00FE313C" w:rsidP="00264351">
      <w:pPr>
        <w:jc w:val="both"/>
        <w:rPr>
          <w:rFonts w:ascii="Trebuchet MS" w:hAnsi="Trebuchet MS"/>
          <w:sz w:val="24"/>
          <w:szCs w:val="24"/>
        </w:rPr>
      </w:pPr>
      <w:r w:rsidRPr="00053409">
        <w:rPr>
          <w:rFonts w:ascii="Trebuchet MS" w:hAnsi="Trebuchet MS"/>
          <w:sz w:val="24"/>
          <w:szCs w:val="24"/>
        </w:rPr>
        <w:t xml:space="preserve">The vote-by-mail forms must be accompanied by a copy of a valid identification document (ID card for individual shareholders, or a certificate or any other document proving the legal </w:t>
      </w:r>
      <w:r w:rsidRPr="00053409">
        <w:rPr>
          <w:rFonts w:ascii="Trebuchet MS" w:hAnsi="Trebuchet MS"/>
          <w:sz w:val="24"/>
          <w:szCs w:val="24"/>
        </w:rPr>
        <w:lastRenderedPageBreak/>
        <w:t>representation, or a statement of accounts, in the case of legal persons), according to the note below. The voting forms which are not duly received by the deadline indicated will not be taken into account for determining the quorum and majority in the General Meeting.</w:t>
      </w:r>
    </w:p>
    <w:p w14:paraId="13E9D85E" w14:textId="77777777" w:rsidR="00CF30CC" w:rsidRPr="00053409" w:rsidRDefault="00CF30CC" w:rsidP="00264351">
      <w:pPr>
        <w:jc w:val="both"/>
        <w:rPr>
          <w:rFonts w:ascii="Trebuchet MS" w:hAnsi="Trebuchet MS"/>
          <w:sz w:val="24"/>
          <w:szCs w:val="24"/>
          <w:lang w:val="ro-RO"/>
        </w:rPr>
      </w:pPr>
    </w:p>
    <w:p w14:paraId="49DC683C" w14:textId="77777777" w:rsidR="0060398D" w:rsidRPr="00053409" w:rsidRDefault="00FE313C" w:rsidP="00264351">
      <w:pPr>
        <w:jc w:val="both"/>
        <w:rPr>
          <w:rFonts w:ascii="Trebuchet MS" w:hAnsi="Trebuchet MS"/>
          <w:b/>
          <w:sz w:val="24"/>
          <w:szCs w:val="24"/>
        </w:rPr>
      </w:pPr>
      <w:r w:rsidRPr="00053409">
        <w:rPr>
          <w:rFonts w:ascii="Trebuchet MS" w:hAnsi="Trebuchet MS"/>
          <w:b/>
          <w:sz w:val="24"/>
          <w:szCs w:val="24"/>
        </w:rPr>
        <w:t>6. Total no. of shares</w:t>
      </w:r>
    </w:p>
    <w:p w14:paraId="5DF91B16" w14:textId="0494570E" w:rsidR="00F47082" w:rsidRPr="00053409" w:rsidRDefault="00FE313C" w:rsidP="00264351">
      <w:pPr>
        <w:jc w:val="both"/>
        <w:rPr>
          <w:rFonts w:ascii="Trebuchet MS" w:hAnsi="Trebuchet MS"/>
          <w:b/>
          <w:sz w:val="24"/>
          <w:szCs w:val="24"/>
        </w:rPr>
      </w:pPr>
      <w:r w:rsidRPr="00053409">
        <w:rPr>
          <w:rFonts w:ascii="Trebuchet MS" w:hAnsi="Trebuchet MS"/>
          <w:b/>
          <w:sz w:val="24"/>
          <w:szCs w:val="24"/>
        </w:rPr>
        <w:t xml:space="preserve"> </w:t>
      </w:r>
    </w:p>
    <w:p w14:paraId="38910BE9" w14:textId="77777777" w:rsidR="00FE313C" w:rsidRPr="00053409" w:rsidRDefault="00FE313C" w:rsidP="00264351">
      <w:pPr>
        <w:jc w:val="both"/>
        <w:rPr>
          <w:rFonts w:ascii="Trebuchet MS" w:hAnsi="Trebuchet MS"/>
          <w:sz w:val="24"/>
          <w:szCs w:val="24"/>
        </w:rPr>
      </w:pPr>
      <w:r w:rsidRPr="00053409">
        <w:rPr>
          <w:rFonts w:ascii="Trebuchet MS" w:hAnsi="Trebuchet MS"/>
          <w:sz w:val="24"/>
          <w:szCs w:val="24"/>
        </w:rPr>
        <w:t xml:space="preserve">The company issued a total no of </w:t>
      </w:r>
      <w:r w:rsidRPr="00053409">
        <w:rPr>
          <w:rFonts w:ascii="Trebuchet MS" w:hAnsi="Trebuchet MS" w:cs="Trebuchet MS"/>
          <w:b/>
          <w:bCs/>
          <w:sz w:val="24"/>
          <w:szCs w:val="24"/>
          <w:lang w:val="it-IT"/>
        </w:rPr>
        <w:t xml:space="preserve">671,338,040 </w:t>
      </w:r>
      <w:r w:rsidRPr="00053409">
        <w:rPr>
          <w:rFonts w:ascii="Trebuchet MS" w:hAnsi="Trebuchet MS" w:cs="Trebuchet MS"/>
          <w:bCs/>
          <w:sz w:val="24"/>
          <w:szCs w:val="24"/>
        </w:rPr>
        <w:t>shares</w:t>
      </w:r>
      <w:r w:rsidRPr="00053409">
        <w:rPr>
          <w:rFonts w:ascii="Trebuchet MS" w:hAnsi="Trebuchet MS"/>
          <w:sz w:val="24"/>
          <w:szCs w:val="24"/>
        </w:rPr>
        <w:t>.</w:t>
      </w:r>
    </w:p>
    <w:p w14:paraId="2F82B938" w14:textId="77777777" w:rsidR="00FE313C" w:rsidRPr="00053409" w:rsidRDefault="00FE313C" w:rsidP="00264351">
      <w:pPr>
        <w:jc w:val="both"/>
        <w:rPr>
          <w:rFonts w:ascii="Trebuchet MS" w:hAnsi="Trebuchet MS" w:cs="Trebuchet MS"/>
          <w:sz w:val="24"/>
          <w:szCs w:val="24"/>
        </w:rPr>
      </w:pPr>
    </w:p>
    <w:p w14:paraId="6FA7EA36" w14:textId="5B6E33FF" w:rsidR="00FE313C" w:rsidRPr="006D714D" w:rsidRDefault="00FE313C" w:rsidP="00053409">
      <w:pPr>
        <w:jc w:val="both"/>
        <w:rPr>
          <w:rFonts w:ascii="Trebuchet MS" w:hAnsi="Trebuchet MS" w:cs="Trebuchet MS"/>
          <w:sz w:val="24"/>
          <w:szCs w:val="24"/>
          <w:lang w:val="ro-RO"/>
        </w:rPr>
      </w:pPr>
      <w:r w:rsidRPr="00053409">
        <w:rPr>
          <w:rFonts w:ascii="Trebuchet MS" w:hAnsi="Trebuchet MS"/>
          <w:sz w:val="24"/>
          <w:szCs w:val="24"/>
        </w:rPr>
        <w:t xml:space="preserve">Further information will be available at the company’ headquarters (Investor Relations Office </w:t>
      </w:r>
      <w:r w:rsidRPr="00053409">
        <w:rPr>
          <w:rFonts w:ascii="Trebuchet MS" w:hAnsi="Trebuchet MS" w:cs="Trebuchet MS"/>
          <w:sz w:val="24"/>
          <w:szCs w:val="24"/>
        </w:rPr>
        <w:t xml:space="preserve">telephone no. </w:t>
      </w:r>
      <w:r w:rsidR="00DC715A" w:rsidRPr="00053409">
        <w:rPr>
          <w:rFonts w:ascii="Trebuchet MS" w:hAnsi="Trebuchet MS" w:cs="Trebuchet MS"/>
          <w:sz w:val="24"/>
          <w:szCs w:val="24"/>
        </w:rPr>
        <w:t>0372.065</w:t>
      </w:r>
      <w:r w:rsidRPr="00053409">
        <w:rPr>
          <w:rFonts w:ascii="Trebuchet MS" w:hAnsi="Trebuchet MS" w:cs="Trebuchet MS"/>
          <w:sz w:val="24"/>
          <w:szCs w:val="24"/>
        </w:rPr>
        <w:t>.570</w:t>
      </w:r>
      <w:r w:rsidR="00DC715A">
        <w:rPr>
          <w:rFonts w:ascii="Trebuchet MS" w:hAnsi="Trebuchet MS" w:cs="Trebuchet MS"/>
          <w:sz w:val="24"/>
          <w:szCs w:val="24"/>
        </w:rPr>
        <w:t xml:space="preserve"> </w:t>
      </w:r>
      <w:r w:rsidRPr="00053409">
        <w:rPr>
          <w:rFonts w:ascii="Trebuchet MS" w:hAnsi="Trebuchet MS" w:cs="Trebuchet MS"/>
          <w:sz w:val="24"/>
          <w:szCs w:val="24"/>
        </w:rPr>
        <w:t>/</w:t>
      </w:r>
      <w:r w:rsidR="00DC715A">
        <w:rPr>
          <w:rFonts w:ascii="Trebuchet MS" w:hAnsi="Trebuchet MS" w:cs="Trebuchet MS"/>
          <w:sz w:val="24"/>
          <w:szCs w:val="24"/>
        </w:rPr>
        <w:t xml:space="preserve"> </w:t>
      </w:r>
      <w:r w:rsidR="00DC715A" w:rsidRPr="00053409">
        <w:rPr>
          <w:rFonts w:ascii="Trebuchet MS" w:hAnsi="Trebuchet MS" w:cs="Trebuchet MS"/>
          <w:sz w:val="24"/>
          <w:szCs w:val="24"/>
        </w:rPr>
        <w:t>0372.065.57</w:t>
      </w:r>
      <w:r w:rsidR="00DC715A">
        <w:rPr>
          <w:rFonts w:ascii="Trebuchet MS" w:hAnsi="Trebuchet MS" w:cs="Trebuchet MS"/>
          <w:sz w:val="24"/>
          <w:szCs w:val="24"/>
        </w:rPr>
        <w:t xml:space="preserve">2 / </w:t>
      </w:r>
      <w:r w:rsidRPr="00053409">
        <w:rPr>
          <w:rFonts w:ascii="Trebuchet MS" w:hAnsi="Trebuchet MS" w:cs="Trebuchet MS"/>
          <w:sz w:val="24"/>
          <w:szCs w:val="24"/>
        </w:rPr>
        <w:t xml:space="preserve">0372.065.583, fax: 0372.065.633, e-mail: </w:t>
      </w:r>
      <w:r w:rsidR="00920BCD" w:rsidRPr="00053409">
        <w:rPr>
          <w:rFonts w:ascii="Trebuchet MS" w:hAnsi="Trebuchet MS" w:cs="Trebuchet MS"/>
          <w:sz w:val="24"/>
          <w:szCs w:val="24"/>
        </w:rPr>
        <w:t>(</w:t>
      </w:r>
      <w:hyperlink r:id="rId17" w:history="1">
        <w:r w:rsidR="00920BCD" w:rsidRPr="006D714D">
          <w:rPr>
            <w:rStyle w:val="Hyperlink"/>
            <w:rFonts w:ascii="Trebuchet MS" w:hAnsi="Trebuchet MS" w:cs="Trebuchet MS"/>
            <w:color w:val="auto"/>
            <w:sz w:val="24"/>
            <w:szCs w:val="24"/>
          </w:rPr>
          <w:t>relatiicuinvestitorii@antibiotice.ro</w:t>
        </w:r>
      </w:hyperlink>
      <w:r w:rsidRPr="006D714D">
        <w:rPr>
          <w:rFonts w:ascii="Trebuchet MS" w:hAnsi="Trebuchet MS" w:cs="Trebuchet MS"/>
          <w:sz w:val="24"/>
          <w:szCs w:val="24"/>
        </w:rPr>
        <w:t>)</w:t>
      </w:r>
      <w:r w:rsidR="00053409" w:rsidRPr="006D714D">
        <w:rPr>
          <w:rFonts w:ascii="Trebuchet MS" w:hAnsi="Trebuchet MS"/>
          <w:sz w:val="24"/>
          <w:szCs w:val="24"/>
        </w:rPr>
        <w:t xml:space="preserve"> </w:t>
      </w:r>
      <w:r w:rsidRPr="006D714D">
        <w:rPr>
          <w:rFonts w:ascii="Trebuchet MS" w:hAnsi="Trebuchet MS"/>
          <w:sz w:val="24"/>
          <w:szCs w:val="24"/>
        </w:rPr>
        <w:t>or on the company's website</w:t>
      </w:r>
      <w:r w:rsidR="00920BCD" w:rsidRPr="006D714D">
        <w:rPr>
          <w:rFonts w:ascii="Trebuchet MS" w:hAnsi="Trebuchet MS"/>
          <w:sz w:val="24"/>
          <w:szCs w:val="24"/>
        </w:rPr>
        <w:t xml:space="preserve"> </w:t>
      </w:r>
      <w:r w:rsidRPr="006D714D">
        <w:rPr>
          <w:rFonts w:ascii="Trebuchet MS" w:hAnsi="Trebuchet MS" w:cs="Trebuchet MS"/>
          <w:sz w:val="24"/>
          <w:szCs w:val="24"/>
          <w:lang w:val="ro-RO"/>
        </w:rPr>
        <w:t>(</w:t>
      </w:r>
      <w:r w:rsidR="007E4DA1">
        <w:fldChar w:fldCharType="begin"/>
      </w:r>
      <w:r w:rsidR="007E4DA1">
        <w:instrText>HYPERLINK "http://www.antibiotice.ro/Investors/The%20General%20Meeting%20of%20Shareholders/GMS%2028/29.05.2024)%20"</w:instrText>
      </w:r>
      <w:r w:rsidR="007E4DA1">
        <w:fldChar w:fldCharType="separate"/>
      </w:r>
      <w:r w:rsidR="006D714D" w:rsidRPr="006D714D">
        <w:rPr>
          <w:rStyle w:val="Hyperlink"/>
          <w:rFonts w:ascii="Trebuchet MS" w:hAnsi="Trebuchet MS" w:cs="Trebuchet MS"/>
          <w:color w:val="auto"/>
          <w:sz w:val="24"/>
          <w:szCs w:val="24"/>
          <w:lang w:val="ro-RO"/>
        </w:rPr>
        <w:t xml:space="preserve">www.antibiotice.ro/Investors/The General Meeting of Shareholders/GMS </w:t>
      </w:r>
      <w:r w:rsidR="007E4DA1" w:rsidRPr="007E4DA1">
        <w:rPr>
          <w:rFonts w:ascii="Trebuchet MS" w:hAnsi="Trebuchet MS" w:cs="Trebuchet MS"/>
          <w:b/>
          <w:sz w:val="22"/>
          <w:szCs w:val="22"/>
          <w:u w:val="single"/>
          <w:lang w:val="it-IT"/>
        </w:rPr>
        <w:t>01/02.07.2024</w:t>
      </w:r>
      <w:r w:rsidR="006D714D" w:rsidRPr="006D714D">
        <w:rPr>
          <w:rStyle w:val="Hyperlink"/>
          <w:rFonts w:ascii="Trebuchet MS" w:hAnsi="Trebuchet MS" w:cs="Trebuchet MS"/>
          <w:b/>
          <w:color w:val="auto"/>
          <w:sz w:val="24"/>
          <w:szCs w:val="24"/>
          <w:lang w:val="it-IT"/>
        </w:rPr>
        <w:t>)</w:t>
      </w:r>
      <w:r w:rsidR="006D714D" w:rsidRPr="006D714D">
        <w:rPr>
          <w:rStyle w:val="Hyperlink"/>
          <w:rFonts w:ascii="Trebuchet MS" w:hAnsi="Trebuchet MS" w:cs="Trebuchet MS"/>
          <w:b/>
          <w:bCs/>
          <w:color w:val="auto"/>
          <w:sz w:val="24"/>
          <w:szCs w:val="24"/>
          <w:lang w:val="it-IT"/>
        </w:rPr>
        <w:t xml:space="preserve"> </w:t>
      </w:r>
      <w:r w:rsidR="007E4DA1">
        <w:rPr>
          <w:rStyle w:val="Hyperlink"/>
          <w:rFonts w:ascii="Trebuchet MS" w:hAnsi="Trebuchet MS" w:cs="Trebuchet MS"/>
          <w:b/>
          <w:bCs/>
          <w:color w:val="auto"/>
          <w:sz w:val="24"/>
          <w:szCs w:val="24"/>
          <w:lang w:val="it-IT"/>
        </w:rPr>
        <w:fldChar w:fldCharType="end"/>
      </w:r>
      <w:r w:rsidRPr="006D714D">
        <w:rPr>
          <w:rFonts w:ascii="Trebuchet MS" w:hAnsi="Trebuchet MS" w:cs="Trebuchet MS"/>
          <w:sz w:val="24"/>
          <w:szCs w:val="24"/>
          <w:lang w:val="ro-RO"/>
        </w:rPr>
        <w:t>.</w:t>
      </w:r>
    </w:p>
    <w:p w14:paraId="17D1013F" w14:textId="77777777" w:rsidR="00FE313C" w:rsidRPr="00053409" w:rsidRDefault="00FE313C" w:rsidP="00264351">
      <w:pPr>
        <w:jc w:val="both"/>
        <w:rPr>
          <w:rFonts w:ascii="Trebuchet MS" w:hAnsi="Trebuchet MS"/>
          <w:sz w:val="24"/>
          <w:szCs w:val="24"/>
        </w:rPr>
      </w:pPr>
    </w:p>
    <w:p w14:paraId="48298974" w14:textId="77777777" w:rsidR="00FE313C" w:rsidRPr="00053409" w:rsidRDefault="00FE313C" w:rsidP="00264351">
      <w:pPr>
        <w:ind w:left="720" w:hanging="720"/>
        <w:jc w:val="both"/>
        <w:rPr>
          <w:rFonts w:ascii="Trebuchet MS" w:hAnsi="Trebuchet MS" w:cs="Trebuchet MS"/>
          <w:sz w:val="24"/>
          <w:szCs w:val="24"/>
        </w:rPr>
      </w:pPr>
      <w:r w:rsidRPr="00053409">
        <w:rPr>
          <w:rFonts w:ascii="Trebuchet MS" w:hAnsi="Trebuchet MS" w:cs="Trebuchet MS"/>
          <w:sz w:val="24"/>
          <w:szCs w:val="24"/>
        </w:rPr>
        <w:t xml:space="preserve">Please note that on non-working days </w:t>
      </w:r>
      <w:proofErr w:type="spellStart"/>
      <w:r w:rsidRPr="00053409">
        <w:rPr>
          <w:rFonts w:ascii="Trebuchet MS" w:hAnsi="Trebuchet MS" w:cs="Trebuchet MS"/>
          <w:sz w:val="24"/>
          <w:szCs w:val="24"/>
        </w:rPr>
        <w:t>Antibiotice</w:t>
      </w:r>
      <w:proofErr w:type="spellEnd"/>
      <w:r w:rsidRPr="00053409">
        <w:rPr>
          <w:rFonts w:ascii="Trebuchet MS" w:hAnsi="Trebuchet MS" w:cs="Trebuchet MS"/>
          <w:sz w:val="24"/>
          <w:szCs w:val="24"/>
        </w:rPr>
        <w:t xml:space="preserve"> Registrar’s Office is closed.</w:t>
      </w:r>
    </w:p>
    <w:p w14:paraId="757A9AB8" w14:textId="77777777" w:rsidR="004147DF" w:rsidRPr="00264351" w:rsidRDefault="004147DF" w:rsidP="00264351">
      <w:pPr>
        <w:jc w:val="both"/>
        <w:rPr>
          <w:rFonts w:ascii="Trebuchet MS" w:hAnsi="Trebuchet MS" w:cs="Trebuchet MS"/>
          <w:sz w:val="24"/>
          <w:szCs w:val="24"/>
        </w:rPr>
      </w:pPr>
    </w:p>
    <w:p w14:paraId="30B1B869" w14:textId="77777777" w:rsidR="0048752E" w:rsidRPr="00264351" w:rsidRDefault="0048752E" w:rsidP="00264351">
      <w:pPr>
        <w:pStyle w:val="BodyText3"/>
        <w:spacing w:after="0"/>
        <w:jc w:val="both"/>
        <w:rPr>
          <w:rFonts w:ascii="Trebuchet MS" w:hAnsi="Trebuchet MS"/>
          <w:bCs/>
          <w:sz w:val="24"/>
          <w:szCs w:val="24"/>
          <w:lang w:val="ro-RO"/>
        </w:rPr>
      </w:pPr>
    </w:p>
    <w:p w14:paraId="596B0C4D" w14:textId="4565806C" w:rsidR="00C349DD" w:rsidRPr="00264351" w:rsidRDefault="00C349DD" w:rsidP="00264351">
      <w:pPr>
        <w:ind w:left="540" w:hanging="540"/>
        <w:jc w:val="both"/>
        <w:rPr>
          <w:rFonts w:ascii="Trebuchet MS" w:hAnsi="Trebuchet MS"/>
          <w:sz w:val="24"/>
          <w:szCs w:val="24"/>
          <w:u w:val="single"/>
        </w:rPr>
      </w:pPr>
    </w:p>
    <w:p w14:paraId="61FC784A" w14:textId="2D9F8C8B" w:rsidR="00C349DD" w:rsidRPr="00264351" w:rsidRDefault="00C349DD" w:rsidP="00264351">
      <w:pPr>
        <w:ind w:left="540" w:hanging="540"/>
        <w:jc w:val="both"/>
        <w:rPr>
          <w:rFonts w:ascii="Trebuchet MS" w:hAnsi="Trebuchet MS"/>
          <w:sz w:val="24"/>
          <w:szCs w:val="24"/>
          <w:u w:val="single"/>
        </w:rPr>
      </w:pPr>
    </w:p>
    <w:p w14:paraId="31EA8496" w14:textId="77777777" w:rsidR="00C349DD" w:rsidRPr="00264351" w:rsidRDefault="00C349DD" w:rsidP="00264351">
      <w:pPr>
        <w:ind w:left="540" w:hanging="540"/>
        <w:jc w:val="both"/>
        <w:rPr>
          <w:rFonts w:ascii="Trebuchet MS" w:hAnsi="Trebuchet MS"/>
          <w:sz w:val="24"/>
          <w:szCs w:val="24"/>
          <w:u w:val="single"/>
        </w:rPr>
      </w:pPr>
    </w:p>
    <w:p w14:paraId="3CE9B445" w14:textId="77777777" w:rsidR="00C349DD" w:rsidRPr="00264351" w:rsidRDefault="00C349DD" w:rsidP="00264351">
      <w:pPr>
        <w:ind w:left="540" w:hanging="540"/>
        <w:jc w:val="both"/>
        <w:rPr>
          <w:rFonts w:ascii="Trebuchet MS" w:hAnsi="Trebuchet MS"/>
          <w:sz w:val="24"/>
          <w:szCs w:val="24"/>
          <w:u w:val="single"/>
        </w:rPr>
      </w:pPr>
    </w:p>
    <w:p w14:paraId="7A43EE5A" w14:textId="77777777" w:rsidR="00695D80" w:rsidRDefault="00695D80" w:rsidP="00264351">
      <w:pPr>
        <w:jc w:val="both"/>
        <w:rPr>
          <w:rFonts w:ascii="Trebuchet MS" w:hAnsi="Trebuchet MS" w:cs="Trebuchet MS"/>
          <w:i/>
          <w:sz w:val="24"/>
          <w:szCs w:val="24"/>
          <w:u w:val="single"/>
        </w:rPr>
      </w:pPr>
    </w:p>
    <w:p w14:paraId="192B5FEC" w14:textId="77777777" w:rsidR="00695D80" w:rsidRDefault="00695D80" w:rsidP="00264351">
      <w:pPr>
        <w:jc w:val="both"/>
        <w:rPr>
          <w:rFonts w:ascii="Trebuchet MS" w:hAnsi="Trebuchet MS" w:cs="Trebuchet MS"/>
          <w:i/>
          <w:sz w:val="24"/>
          <w:szCs w:val="24"/>
          <w:u w:val="single"/>
        </w:rPr>
      </w:pPr>
    </w:p>
    <w:p w14:paraId="4BB11A34" w14:textId="77777777" w:rsidR="00695D80" w:rsidRDefault="00695D80" w:rsidP="00264351">
      <w:pPr>
        <w:jc w:val="both"/>
        <w:rPr>
          <w:rFonts w:ascii="Trebuchet MS" w:hAnsi="Trebuchet MS" w:cs="Trebuchet MS"/>
          <w:i/>
          <w:sz w:val="24"/>
          <w:szCs w:val="24"/>
          <w:u w:val="single"/>
        </w:rPr>
      </w:pPr>
    </w:p>
    <w:p w14:paraId="197310C0" w14:textId="77777777" w:rsidR="00695D80" w:rsidRDefault="00695D80" w:rsidP="00264351">
      <w:pPr>
        <w:jc w:val="both"/>
        <w:rPr>
          <w:rFonts w:ascii="Trebuchet MS" w:hAnsi="Trebuchet MS" w:cs="Trebuchet MS"/>
          <w:i/>
          <w:sz w:val="24"/>
          <w:szCs w:val="24"/>
          <w:u w:val="single"/>
        </w:rPr>
      </w:pPr>
    </w:p>
    <w:p w14:paraId="01690F0C" w14:textId="77777777" w:rsidR="00695D80" w:rsidRDefault="00695D80" w:rsidP="00264351">
      <w:pPr>
        <w:jc w:val="both"/>
        <w:rPr>
          <w:rFonts w:ascii="Trebuchet MS" w:hAnsi="Trebuchet MS" w:cs="Trebuchet MS"/>
          <w:i/>
          <w:sz w:val="24"/>
          <w:szCs w:val="24"/>
          <w:u w:val="single"/>
        </w:rPr>
      </w:pPr>
    </w:p>
    <w:p w14:paraId="6FD2B055" w14:textId="77777777" w:rsidR="00695D80" w:rsidRDefault="00695D80" w:rsidP="00264351">
      <w:pPr>
        <w:jc w:val="both"/>
        <w:rPr>
          <w:rFonts w:ascii="Trebuchet MS" w:hAnsi="Trebuchet MS" w:cs="Trebuchet MS"/>
          <w:i/>
          <w:sz w:val="24"/>
          <w:szCs w:val="24"/>
          <w:u w:val="single"/>
        </w:rPr>
      </w:pPr>
    </w:p>
    <w:p w14:paraId="69C05F3E" w14:textId="77777777" w:rsidR="00695D80" w:rsidRDefault="00695D80" w:rsidP="00264351">
      <w:pPr>
        <w:jc w:val="both"/>
        <w:rPr>
          <w:rFonts w:ascii="Trebuchet MS" w:hAnsi="Trebuchet MS" w:cs="Trebuchet MS"/>
          <w:i/>
          <w:sz w:val="24"/>
          <w:szCs w:val="24"/>
          <w:u w:val="single"/>
        </w:rPr>
      </w:pPr>
    </w:p>
    <w:p w14:paraId="305156DF" w14:textId="77777777" w:rsidR="00695D80" w:rsidRDefault="00695D80" w:rsidP="00264351">
      <w:pPr>
        <w:jc w:val="both"/>
        <w:rPr>
          <w:rFonts w:ascii="Trebuchet MS" w:hAnsi="Trebuchet MS" w:cs="Trebuchet MS"/>
          <w:i/>
          <w:sz w:val="24"/>
          <w:szCs w:val="24"/>
          <w:u w:val="single"/>
        </w:rPr>
      </w:pPr>
    </w:p>
    <w:p w14:paraId="7DF907AD" w14:textId="77777777" w:rsidR="00695D80" w:rsidRDefault="00695D80" w:rsidP="00264351">
      <w:pPr>
        <w:jc w:val="both"/>
        <w:rPr>
          <w:rFonts w:ascii="Trebuchet MS" w:hAnsi="Trebuchet MS" w:cs="Trebuchet MS"/>
          <w:i/>
          <w:sz w:val="24"/>
          <w:szCs w:val="24"/>
          <w:u w:val="single"/>
        </w:rPr>
      </w:pPr>
    </w:p>
    <w:p w14:paraId="21E70F89" w14:textId="77777777" w:rsidR="00CE6FE0" w:rsidRDefault="00CE6FE0" w:rsidP="00264351">
      <w:pPr>
        <w:jc w:val="both"/>
        <w:rPr>
          <w:rFonts w:ascii="Trebuchet MS" w:hAnsi="Trebuchet MS" w:cs="Trebuchet MS"/>
          <w:i/>
          <w:sz w:val="24"/>
          <w:szCs w:val="24"/>
          <w:u w:val="single"/>
        </w:rPr>
      </w:pPr>
    </w:p>
    <w:p w14:paraId="4CB2E9AD" w14:textId="77777777" w:rsidR="00CE6FE0" w:rsidRDefault="00CE6FE0" w:rsidP="00264351">
      <w:pPr>
        <w:jc w:val="both"/>
        <w:rPr>
          <w:rFonts w:ascii="Trebuchet MS" w:hAnsi="Trebuchet MS" w:cs="Trebuchet MS"/>
          <w:i/>
          <w:sz w:val="24"/>
          <w:szCs w:val="24"/>
          <w:u w:val="single"/>
        </w:rPr>
      </w:pPr>
    </w:p>
    <w:p w14:paraId="61BCD27A" w14:textId="77777777" w:rsidR="00CE6FE0" w:rsidRDefault="00CE6FE0" w:rsidP="00264351">
      <w:pPr>
        <w:jc w:val="both"/>
        <w:rPr>
          <w:rFonts w:ascii="Trebuchet MS" w:hAnsi="Trebuchet MS" w:cs="Trebuchet MS"/>
          <w:i/>
          <w:sz w:val="24"/>
          <w:szCs w:val="24"/>
          <w:u w:val="single"/>
        </w:rPr>
      </w:pPr>
    </w:p>
    <w:p w14:paraId="3ACD5F93" w14:textId="77777777" w:rsidR="00695D80" w:rsidRDefault="00695D80" w:rsidP="00264351">
      <w:pPr>
        <w:jc w:val="both"/>
        <w:rPr>
          <w:rFonts w:ascii="Trebuchet MS" w:hAnsi="Trebuchet MS" w:cs="Trebuchet MS"/>
          <w:i/>
          <w:sz w:val="24"/>
          <w:szCs w:val="24"/>
          <w:u w:val="single"/>
        </w:rPr>
      </w:pPr>
    </w:p>
    <w:p w14:paraId="4E17A0E1" w14:textId="77777777" w:rsidR="00695D80" w:rsidRDefault="00695D80" w:rsidP="00264351">
      <w:pPr>
        <w:jc w:val="both"/>
        <w:rPr>
          <w:rFonts w:ascii="Trebuchet MS" w:hAnsi="Trebuchet MS" w:cs="Trebuchet MS"/>
          <w:i/>
          <w:sz w:val="24"/>
          <w:szCs w:val="24"/>
          <w:u w:val="single"/>
        </w:rPr>
      </w:pPr>
    </w:p>
    <w:p w14:paraId="241225A5" w14:textId="77777777" w:rsidR="00683CA7" w:rsidRPr="00CE6FE0" w:rsidRDefault="00683CA7" w:rsidP="00683CA7">
      <w:pPr>
        <w:jc w:val="both"/>
        <w:rPr>
          <w:rFonts w:ascii="Trebuchet MS" w:hAnsi="Trebuchet MS" w:cs="Trebuchet MS"/>
          <w:i/>
          <w:sz w:val="18"/>
          <w:szCs w:val="18"/>
          <w:u w:val="single"/>
        </w:rPr>
      </w:pPr>
      <w:r w:rsidRPr="00CE6FE0">
        <w:rPr>
          <w:rFonts w:ascii="Trebuchet MS" w:hAnsi="Trebuchet MS" w:cs="Trebuchet MS"/>
          <w:i/>
          <w:sz w:val="18"/>
          <w:szCs w:val="18"/>
          <w:u w:val="single"/>
        </w:rPr>
        <w:t>Note:</w:t>
      </w:r>
    </w:p>
    <w:p w14:paraId="673B0022" w14:textId="3D65C948" w:rsidR="00683CA7" w:rsidRPr="00CE6FE0" w:rsidRDefault="00683CA7" w:rsidP="00683CA7">
      <w:pPr>
        <w:jc w:val="both"/>
        <w:rPr>
          <w:rFonts w:ascii="Trebuchet MS" w:hAnsi="Trebuchet MS" w:cs="Trebuchet MS"/>
          <w:sz w:val="18"/>
          <w:szCs w:val="18"/>
          <w:lang w:val="ro-RO"/>
        </w:rPr>
      </w:pPr>
      <w:r w:rsidRPr="00CE6FE0">
        <w:rPr>
          <w:rFonts w:ascii="Trebuchet MS" w:hAnsi="Trebuchet MS" w:cs="Trebuchet MS"/>
          <w:sz w:val="18"/>
          <w:szCs w:val="18"/>
          <w:lang w:val="ro-RO"/>
        </w:rPr>
        <w:t>In all the above cases, with the exception of the special or general proxy given by a shareholder to a credit institution which provides custody services, the shareholders - legal entities prove the legal representative status with the identity card of the legal representative together with an ascertaining certificate issued by the Trade Register, or any other document issued by a competent authority in the state where the shareholder is legally registered, which certifies the capacity of legal representative. The documents will be submitted in original or in certified true copies. The ascertaining certificate or the equivalent document attesting the legal representative capacity of the legal entity shareholder will be issued no later than 30 days before the date of publication of the convening notice of the General Meeting of Shareholders.</w:t>
      </w:r>
      <w:r w:rsidRPr="00CE6FE0">
        <w:rPr>
          <w:sz w:val="18"/>
          <w:szCs w:val="18"/>
        </w:rPr>
        <w:t xml:space="preserve"> </w:t>
      </w:r>
      <w:r w:rsidRPr="00CE6FE0">
        <w:rPr>
          <w:rFonts w:ascii="Trebuchet MS" w:hAnsi="Trebuchet MS" w:cs="Trebuchet MS"/>
          <w:sz w:val="18"/>
          <w:szCs w:val="18"/>
          <w:lang w:val="ro-RO"/>
        </w:rPr>
        <w:t xml:space="preserve">These documents certifying the capacity of a legal representative drawn up in a foreign language, other than English, will be accompanied by a translation made by an authorized translator in Romanian or English language, without being legalized or apostilled </w:t>
      </w:r>
      <w:r w:rsidR="00202AE2">
        <w:rPr>
          <w:rFonts w:ascii="Trebuchet MS" w:hAnsi="Trebuchet MS" w:cs="Trebuchet MS"/>
          <w:sz w:val="18"/>
          <w:szCs w:val="18"/>
          <w:lang w:val="ro-RO"/>
        </w:rPr>
        <w:t>(</w:t>
      </w:r>
      <w:r w:rsidRPr="00CE6FE0">
        <w:rPr>
          <w:rFonts w:ascii="Trebuchet MS" w:hAnsi="Trebuchet MS" w:cs="Trebuchet MS"/>
          <w:sz w:val="18"/>
          <w:szCs w:val="18"/>
          <w:lang w:val="ro-RO"/>
        </w:rPr>
        <w:t xml:space="preserve">Art. 194 of </w:t>
      </w:r>
      <w:r w:rsidRPr="00CE6FE0">
        <w:rPr>
          <w:rFonts w:ascii="Trebuchet MS" w:hAnsi="Trebuchet MS" w:cs="Trebuchet MS"/>
          <w:sz w:val="18"/>
          <w:szCs w:val="18"/>
        </w:rPr>
        <w:t>the ASF</w:t>
      </w:r>
      <w:r w:rsidRPr="00CE6FE0">
        <w:rPr>
          <w:rFonts w:ascii="Trebuchet MS" w:hAnsi="Trebuchet MS" w:cs="Trebuchet MS"/>
          <w:sz w:val="18"/>
          <w:szCs w:val="18"/>
          <w:lang w:val="ro-RO"/>
        </w:rPr>
        <w:t xml:space="preserve"> </w:t>
      </w:r>
      <w:r w:rsidRPr="00CE6FE0">
        <w:rPr>
          <w:rFonts w:ascii="Trebuchet MS" w:hAnsi="Trebuchet MS" w:cs="Trebuchet MS"/>
          <w:sz w:val="18"/>
          <w:szCs w:val="18"/>
        </w:rPr>
        <w:t>Regulations no. 5</w:t>
      </w:r>
      <w:r w:rsidRPr="00CE6FE0">
        <w:rPr>
          <w:rFonts w:ascii="Trebuchet MS" w:hAnsi="Trebuchet MS" w:cs="Trebuchet MS"/>
          <w:sz w:val="18"/>
          <w:szCs w:val="18"/>
          <w:lang w:val="ro-RO"/>
        </w:rPr>
        <w:t>/2018 on issuers of financial instruments and market operations).</w:t>
      </w:r>
    </w:p>
    <w:p w14:paraId="65B2AD7F" w14:textId="1F18B372" w:rsidR="00695D80" w:rsidRPr="00CE6FE0" w:rsidRDefault="00683CA7" w:rsidP="00683CA7">
      <w:pPr>
        <w:jc w:val="both"/>
        <w:rPr>
          <w:rFonts w:ascii="Trebuchet MS" w:hAnsi="Trebuchet MS" w:cs="Trebuchet MS"/>
          <w:i/>
          <w:sz w:val="18"/>
          <w:szCs w:val="18"/>
          <w:u w:val="single"/>
        </w:rPr>
      </w:pPr>
      <w:r w:rsidRPr="00CE6FE0">
        <w:rPr>
          <w:rFonts w:ascii="Trebuchet MS" w:hAnsi="Trebuchet MS" w:cs="Trebuchet MS"/>
          <w:sz w:val="18"/>
          <w:szCs w:val="18"/>
          <w:lang w:val="ro-RO"/>
        </w:rPr>
        <w:t>In accordance with Art. 198 and art. 199 of Regulation 5/2018 on issuers of financial instruments and market operations, in the case of shareholders who ask questions or make proposals to complete the Agenda, they can also certify their identity with the account statement showing their shareholder status as well as the number of shares held, issued by the Depozitarul Central or, as the case may be, by the indirect participants who provide custody services (according to art. 146 paragraph 4</w:t>
      </w:r>
      <w:r w:rsidRPr="00CE6FE0">
        <w:rPr>
          <w:rFonts w:ascii="Trebuchet MS" w:hAnsi="Trebuchet MS" w:cs="Trebuchet MS"/>
          <w:sz w:val="18"/>
          <w:szCs w:val="18"/>
          <w:vertAlign w:val="superscript"/>
          <w:lang w:val="ro-RO"/>
        </w:rPr>
        <w:t>1</w:t>
      </w:r>
      <w:r w:rsidRPr="00CE6FE0">
        <w:rPr>
          <w:rFonts w:ascii="Trebuchet MS" w:hAnsi="Trebuchet MS" w:cs="Trebuchet MS"/>
          <w:sz w:val="18"/>
          <w:szCs w:val="18"/>
          <w:lang w:val="ro-RO"/>
        </w:rPr>
        <w:t xml:space="preserve"> of Law no. 297/2004).</w:t>
      </w:r>
    </w:p>
    <w:sectPr w:rsidR="00695D80" w:rsidRPr="00CE6FE0" w:rsidSect="003F3324">
      <w:headerReference w:type="even" r:id="rId18"/>
      <w:headerReference w:type="default" r:id="rId19"/>
      <w:footerReference w:type="even" r:id="rId20"/>
      <w:footerReference w:type="default" r:id="rId21"/>
      <w:pgSz w:w="12240" w:h="15840"/>
      <w:pgMar w:top="1440" w:right="900"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5833" w14:textId="77777777" w:rsidR="00465B35" w:rsidRDefault="00465B35">
      <w:r>
        <w:separator/>
      </w:r>
    </w:p>
  </w:endnote>
  <w:endnote w:type="continuationSeparator" w:id="0">
    <w:p w14:paraId="31FCDEB5" w14:textId="77777777" w:rsidR="00465B35" w:rsidRDefault="0046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9006" w14:textId="77777777" w:rsidR="00E271CA" w:rsidRDefault="00CD383D" w:rsidP="00865452">
    <w:pPr>
      <w:pStyle w:val="Footer"/>
      <w:framePr w:wrap="around" w:vAnchor="text" w:hAnchor="margin" w:xAlign="right" w:y="1"/>
      <w:rPr>
        <w:rStyle w:val="PageNumber"/>
      </w:rPr>
    </w:pPr>
    <w:r>
      <w:rPr>
        <w:rStyle w:val="PageNumber"/>
      </w:rPr>
      <w:fldChar w:fldCharType="begin"/>
    </w:r>
    <w:r w:rsidR="00E271CA">
      <w:rPr>
        <w:rStyle w:val="PageNumber"/>
      </w:rPr>
      <w:instrText xml:space="preserve">PAGE  </w:instrText>
    </w:r>
    <w:r>
      <w:rPr>
        <w:rStyle w:val="PageNumber"/>
      </w:rPr>
      <w:fldChar w:fldCharType="end"/>
    </w:r>
  </w:p>
  <w:p w14:paraId="04C8FF3D" w14:textId="77777777" w:rsidR="00E271CA" w:rsidRDefault="00E271CA" w:rsidP="00D9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2A4B" w14:textId="77777777" w:rsidR="00E271CA" w:rsidRDefault="00E271CA" w:rsidP="00865452">
    <w:pPr>
      <w:pStyle w:val="Footer"/>
      <w:framePr w:wrap="around" w:vAnchor="text" w:hAnchor="margin" w:xAlign="right" w:y="1"/>
      <w:rPr>
        <w:rStyle w:val="PageNumber"/>
      </w:rPr>
    </w:pPr>
  </w:p>
  <w:p w14:paraId="0FF74648" w14:textId="77777777" w:rsidR="00E271CA" w:rsidRDefault="00E271CA" w:rsidP="00D95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9DCA" w14:textId="77777777" w:rsidR="00465B35" w:rsidRDefault="00465B35">
      <w:r>
        <w:separator/>
      </w:r>
    </w:p>
  </w:footnote>
  <w:footnote w:type="continuationSeparator" w:id="0">
    <w:p w14:paraId="6BF8C75A" w14:textId="77777777" w:rsidR="00465B35" w:rsidRDefault="0046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06FC" w14:textId="7A54C81F" w:rsidR="00E271CA" w:rsidRDefault="00CD383D" w:rsidP="00865452">
    <w:pPr>
      <w:pStyle w:val="Header"/>
      <w:framePr w:wrap="around" w:vAnchor="text" w:hAnchor="margin" w:xAlign="right" w:y="1"/>
      <w:rPr>
        <w:rStyle w:val="PageNumber"/>
      </w:rPr>
    </w:pPr>
    <w:r>
      <w:rPr>
        <w:rStyle w:val="PageNumber"/>
      </w:rPr>
      <w:fldChar w:fldCharType="begin"/>
    </w:r>
    <w:r w:rsidR="00E271CA">
      <w:rPr>
        <w:rStyle w:val="PageNumber"/>
      </w:rPr>
      <w:instrText xml:space="preserve">PAGE  </w:instrText>
    </w:r>
    <w:r>
      <w:rPr>
        <w:rStyle w:val="PageNumber"/>
      </w:rPr>
      <w:fldChar w:fldCharType="separate"/>
    </w:r>
    <w:r w:rsidR="00264351">
      <w:rPr>
        <w:rStyle w:val="PageNumber"/>
        <w:noProof/>
      </w:rPr>
      <w:t>1</w:t>
    </w:r>
    <w:r>
      <w:rPr>
        <w:rStyle w:val="PageNumber"/>
      </w:rPr>
      <w:fldChar w:fldCharType="end"/>
    </w:r>
  </w:p>
  <w:p w14:paraId="2C85DFEB" w14:textId="77777777" w:rsidR="00E271CA" w:rsidRDefault="00E271CA" w:rsidP="00D959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AAA5" w14:textId="77777777" w:rsidR="00E271CA" w:rsidRDefault="00CD383D" w:rsidP="00865452">
    <w:pPr>
      <w:pStyle w:val="Header"/>
      <w:framePr w:wrap="around" w:vAnchor="text" w:hAnchor="margin" w:xAlign="right" w:y="1"/>
      <w:rPr>
        <w:rStyle w:val="PageNumber"/>
      </w:rPr>
    </w:pPr>
    <w:r>
      <w:rPr>
        <w:rStyle w:val="PageNumber"/>
      </w:rPr>
      <w:fldChar w:fldCharType="begin"/>
    </w:r>
    <w:r w:rsidR="00E271CA">
      <w:rPr>
        <w:rStyle w:val="PageNumber"/>
      </w:rPr>
      <w:instrText xml:space="preserve">PAGE  </w:instrText>
    </w:r>
    <w:r>
      <w:rPr>
        <w:rStyle w:val="PageNumber"/>
      </w:rPr>
      <w:fldChar w:fldCharType="separate"/>
    </w:r>
    <w:r w:rsidR="00B14614">
      <w:rPr>
        <w:rStyle w:val="PageNumber"/>
        <w:noProof/>
      </w:rPr>
      <w:t>1</w:t>
    </w:r>
    <w:r>
      <w:rPr>
        <w:rStyle w:val="PageNumber"/>
      </w:rPr>
      <w:fldChar w:fldCharType="end"/>
    </w:r>
  </w:p>
  <w:p w14:paraId="09F66418" w14:textId="3030EA49" w:rsidR="00E271CA" w:rsidRPr="0083331B" w:rsidRDefault="000737D2" w:rsidP="00E51194">
    <w:pPr>
      <w:ind w:right="1"/>
      <w:jc w:val="both"/>
      <w:rPr>
        <w:i/>
        <w:color w:val="BFBFBF" w:themeColor="background1" w:themeShade="BF"/>
        <w:lang w:val="ro-RO"/>
      </w:rPr>
    </w:pPr>
    <w:r w:rsidRPr="0083331B">
      <w:rPr>
        <w:rFonts w:ascii="Trebuchet MS" w:hAnsi="Trebuchet MS" w:cs="Trebuchet MS"/>
        <w:i/>
        <w:iCs/>
        <w:color w:val="BFBFBF" w:themeColor="background1" w:themeShade="BF"/>
        <w:sz w:val="22"/>
        <w:szCs w:val="22"/>
        <w:lang w:val="it-IT"/>
      </w:rPr>
      <w:t>Investors Relations</w:t>
    </w:r>
    <w:r w:rsidRPr="0083331B">
      <w:rPr>
        <w:i/>
        <w:color w:val="BFBFBF" w:themeColor="background1" w:themeShade="BF"/>
        <w:lang w:val="ro-RO"/>
      </w:rPr>
      <w:t xml:space="preserve"> </w:t>
    </w:r>
    <w:r w:rsidR="00E271CA" w:rsidRPr="0083331B">
      <w:rPr>
        <w:i/>
        <w:color w:val="BFBFBF" w:themeColor="background1" w:themeShade="BF"/>
        <w:lang w:val="ro-RO"/>
      </w:rPr>
      <w:t xml:space="preserve">- </w:t>
    </w:r>
    <w:r w:rsidR="00E51194" w:rsidRPr="0083331B">
      <w:rPr>
        <w:rFonts w:ascii="Trebuchet MS" w:hAnsi="Trebuchet MS" w:cs="Arial"/>
        <w:i/>
        <w:color w:val="BFBFBF" w:themeColor="background1" w:themeShade="BF"/>
        <w:sz w:val="22"/>
        <w:szCs w:val="22"/>
        <w:lang w:val="ro-RO"/>
      </w:rPr>
      <w:t>Information on shareholders</w:t>
    </w:r>
    <w:r w:rsidR="00E51194" w:rsidRPr="0083331B">
      <w:rPr>
        <w:rFonts w:ascii="Trebuchet MS" w:hAnsi="Trebuchet MS" w:cs="Arial"/>
        <w:i/>
        <w:color w:val="BFBFBF" w:themeColor="background1" w:themeShade="BF"/>
        <w:sz w:val="22"/>
        <w:szCs w:val="22"/>
      </w:rPr>
      <w:t>’</w:t>
    </w:r>
    <w:r w:rsidR="00E51194" w:rsidRPr="0083331B">
      <w:rPr>
        <w:rFonts w:ascii="Trebuchet MS" w:hAnsi="Trebuchet MS" w:cs="Arial"/>
        <w:i/>
        <w:color w:val="BFBFBF" w:themeColor="background1" w:themeShade="BF"/>
        <w:sz w:val="22"/>
        <w:szCs w:val="22"/>
        <w:lang w:val="ro-RO"/>
      </w:rPr>
      <w:t xml:space="preserve"> rights </w:t>
    </w:r>
    <w:r w:rsidR="00E271CA" w:rsidRPr="0083331B">
      <w:rPr>
        <w:rFonts w:ascii="Trebuchet MS" w:hAnsi="Trebuchet MS"/>
        <w:i/>
        <w:color w:val="BFBFBF" w:themeColor="background1" w:themeShade="BF"/>
        <w:sz w:val="22"/>
        <w:szCs w:val="22"/>
        <w:lang w:val="ro-RO"/>
      </w:rPr>
      <w:t xml:space="preserve">– </w:t>
    </w:r>
    <w:r w:rsidR="00E51194" w:rsidRPr="0083331B">
      <w:rPr>
        <w:rFonts w:ascii="Trebuchet MS" w:hAnsi="Trebuchet MS"/>
        <w:i/>
        <w:color w:val="BFBFBF" w:themeColor="background1" w:themeShade="BF"/>
        <w:sz w:val="22"/>
        <w:szCs w:val="22"/>
        <w:lang w:val="ro-RO"/>
      </w:rPr>
      <w:t>GMS</w:t>
    </w:r>
    <w:r w:rsidR="00E271CA" w:rsidRPr="0083331B">
      <w:rPr>
        <w:rFonts w:ascii="Trebuchet MS" w:hAnsi="Trebuchet MS"/>
        <w:i/>
        <w:color w:val="BFBFBF" w:themeColor="background1" w:themeShade="BF"/>
        <w:sz w:val="22"/>
        <w:szCs w:val="22"/>
        <w:lang w:val="ro-RO"/>
      </w:rPr>
      <w:t xml:space="preserve"> </w:t>
    </w:r>
    <w:r w:rsidR="000E489A" w:rsidRPr="000E489A">
      <w:rPr>
        <w:rFonts w:ascii="Trebuchet MS" w:hAnsi="Trebuchet MS" w:cs="Trebuchet MS"/>
        <w:b/>
        <w:color w:val="D9D9D9" w:themeColor="background1" w:themeShade="D9"/>
        <w:sz w:val="24"/>
        <w:szCs w:val="24"/>
        <w:lang w:val="it-IT"/>
      </w:rPr>
      <w:t>01/02.07.2024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42D8C"/>
    <w:multiLevelType w:val="hybridMultilevel"/>
    <w:tmpl w:val="3D5E95A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4A61C3"/>
    <w:multiLevelType w:val="hybridMultilevel"/>
    <w:tmpl w:val="A1221DC4"/>
    <w:lvl w:ilvl="0" w:tplc="0CAEBA4C">
      <w:start w:val="2"/>
      <w:numFmt w:val="bullet"/>
      <w:lvlText w:val="-"/>
      <w:lvlJc w:val="left"/>
      <w:pPr>
        <w:ind w:left="360" w:hanging="360"/>
      </w:pPr>
      <w:rPr>
        <w:rFonts w:ascii="Trebuchet MS" w:eastAsia="Times New Roman" w:hAnsi="Trebuchet MS"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04FC6"/>
    <w:multiLevelType w:val="hybridMultilevel"/>
    <w:tmpl w:val="A886B8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B52ACB"/>
    <w:multiLevelType w:val="hybridMultilevel"/>
    <w:tmpl w:val="34F4056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6B2221"/>
    <w:multiLevelType w:val="hybridMultilevel"/>
    <w:tmpl w:val="6DACC90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A72FD0"/>
    <w:multiLevelType w:val="hybridMultilevel"/>
    <w:tmpl w:val="FAE6D798"/>
    <w:lvl w:ilvl="0" w:tplc="0409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58725E"/>
    <w:multiLevelType w:val="hybridMultilevel"/>
    <w:tmpl w:val="42D689DA"/>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1B4E43"/>
    <w:multiLevelType w:val="hybridMultilevel"/>
    <w:tmpl w:val="5020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30589919">
    <w:abstractNumId w:val="2"/>
  </w:num>
  <w:num w:numId="2" w16cid:durableId="534199163">
    <w:abstractNumId w:val="3"/>
  </w:num>
  <w:num w:numId="3" w16cid:durableId="146672692">
    <w:abstractNumId w:val="5"/>
  </w:num>
  <w:num w:numId="4" w16cid:durableId="862472551">
    <w:abstractNumId w:val="6"/>
  </w:num>
  <w:num w:numId="5" w16cid:durableId="1661813124">
    <w:abstractNumId w:val="0"/>
  </w:num>
  <w:num w:numId="6" w16cid:durableId="550699338">
    <w:abstractNumId w:val="4"/>
  </w:num>
  <w:num w:numId="7" w16cid:durableId="206334292">
    <w:abstractNumId w:val="7"/>
  </w:num>
  <w:num w:numId="8" w16cid:durableId="1445921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7D"/>
    <w:rsid w:val="00002B19"/>
    <w:rsid w:val="00005220"/>
    <w:rsid w:val="0001547E"/>
    <w:rsid w:val="00020829"/>
    <w:rsid w:val="00022275"/>
    <w:rsid w:val="0002446E"/>
    <w:rsid w:val="00024DBE"/>
    <w:rsid w:val="00025BF5"/>
    <w:rsid w:val="000269F7"/>
    <w:rsid w:val="0003468A"/>
    <w:rsid w:val="00043377"/>
    <w:rsid w:val="00044613"/>
    <w:rsid w:val="00053409"/>
    <w:rsid w:val="000737D2"/>
    <w:rsid w:val="00075B3B"/>
    <w:rsid w:val="00096AD4"/>
    <w:rsid w:val="000A00B3"/>
    <w:rsid w:val="000B6D56"/>
    <w:rsid w:val="000C5731"/>
    <w:rsid w:val="000D08C4"/>
    <w:rsid w:val="000E489A"/>
    <w:rsid w:val="000E4942"/>
    <w:rsid w:val="00113D69"/>
    <w:rsid w:val="00121AFC"/>
    <w:rsid w:val="00126EC3"/>
    <w:rsid w:val="0012739F"/>
    <w:rsid w:val="001405FE"/>
    <w:rsid w:val="001502C9"/>
    <w:rsid w:val="00150A5E"/>
    <w:rsid w:val="001534D2"/>
    <w:rsid w:val="001537EC"/>
    <w:rsid w:val="00155F63"/>
    <w:rsid w:val="00165560"/>
    <w:rsid w:val="00166499"/>
    <w:rsid w:val="00172380"/>
    <w:rsid w:val="00197CEA"/>
    <w:rsid w:val="001A007D"/>
    <w:rsid w:val="001A2F5F"/>
    <w:rsid w:val="001A7DF5"/>
    <w:rsid w:val="001B045B"/>
    <w:rsid w:val="001E1A60"/>
    <w:rsid w:val="001E49F1"/>
    <w:rsid w:val="00201B61"/>
    <w:rsid w:val="00202AE2"/>
    <w:rsid w:val="00220336"/>
    <w:rsid w:val="0023219B"/>
    <w:rsid w:val="002329F7"/>
    <w:rsid w:val="00236DAF"/>
    <w:rsid w:val="00250692"/>
    <w:rsid w:val="00252ED6"/>
    <w:rsid w:val="00264351"/>
    <w:rsid w:val="00292B62"/>
    <w:rsid w:val="00293780"/>
    <w:rsid w:val="002A2FE3"/>
    <w:rsid w:val="002B4AA6"/>
    <w:rsid w:val="002B6EF0"/>
    <w:rsid w:val="002C2BCE"/>
    <w:rsid w:val="002D6D6C"/>
    <w:rsid w:val="002E5889"/>
    <w:rsid w:val="002E7841"/>
    <w:rsid w:val="00305239"/>
    <w:rsid w:val="00305EDA"/>
    <w:rsid w:val="00313A63"/>
    <w:rsid w:val="00314F15"/>
    <w:rsid w:val="00315166"/>
    <w:rsid w:val="00317176"/>
    <w:rsid w:val="0033007E"/>
    <w:rsid w:val="00347933"/>
    <w:rsid w:val="00355F17"/>
    <w:rsid w:val="00365002"/>
    <w:rsid w:val="003662F9"/>
    <w:rsid w:val="00366F71"/>
    <w:rsid w:val="003727C3"/>
    <w:rsid w:val="00374080"/>
    <w:rsid w:val="003803DB"/>
    <w:rsid w:val="003848CF"/>
    <w:rsid w:val="00396B26"/>
    <w:rsid w:val="003A286A"/>
    <w:rsid w:val="003B69E2"/>
    <w:rsid w:val="003C0695"/>
    <w:rsid w:val="003E69CD"/>
    <w:rsid w:val="003F3324"/>
    <w:rsid w:val="003F7763"/>
    <w:rsid w:val="00414086"/>
    <w:rsid w:val="004147DF"/>
    <w:rsid w:val="0043722F"/>
    <w:rsid w:val="00437D97"/>
    <w:rsid w:val="00437DE5"/>
    <w:rsid w:val="004464D9"/>
    <w:rsid w:val="004546BC"/>
    <w:rsid w:val="004554FE"/>
    <w:rsid w:val="00465B35"/>
    <w:rsid w:val="00465C40"/>
    <w:rsid w:val="00475C38"/>
    <w:rsid w:val="0048752E"/>
    <w:rsid w:val="00487979"/>
    <w:rsid w:val="004B16A5"/>
    <w:rsid w:val="004B563E"/>
    <w:rsid w:val="004D7342"/>
    <w:rsid w:val="004E0569"/>
    <w:rsid w:val="004E45FF"/>
    <w:rsid w:val="004E6BAB"/>
    <w:rsid w:val="004F16BC"/>
    <w:rsid w:val="004F19B8"/>
    <w:rsid w:val="005150A7"/>
    <w:rsid w:val="00517289"/>
    <w:rsid w:val="005178E5"/>
    <w:rsid w:val="0052387E"/>
    <w:rsid w:val="005259D9"/>
    <w:rsid w:val="00543592"/>
    <w:rsid w:val="00554017"/>
    <w:rsid w:val="00577103"/>
    <w:rsid w:val="0058237D"/>
    <w:rsid w:val="005829E1"/>
    <w:rsid w:val="00584D62"/>
    <w:rsid w:val="00591F51"/>
    <w:rsid w:val="0059686C"/>
    <w:rsid w:val="005A6BB2"/>
    <w:rsid w:val="005B0751"/>
    <w:rsid w:val="005B55CD"/>
    <w:rsid w:val="005C0F45"/>
    <w:rsid w:val="005D3BE4"/>
    <w:rsid w:val="005E26F9"/>
    <w:rsid w:val="005E4041"/>
    <w:rsid w:val="005F480B"/>
    <w:rsid w:val="005F7695"/>
    <w:rsid w:val="0060398D"/>
    <w:rsid w:val="006234C0"/>
    <w:rsid w:val="006300EF"/>
    <w:rsid w:val="00643698"/>
    <w:rsid w:val="0068102A"/>
    <w:rsid w:val="006813D0"/>
    <w:rsid w:val="00683CA7"/>
    <w:rsid w:val="006933B3"/>
    <w:rsid w:val="00695D80"/>
    <w:rsid w:val="00697339"/>
    <w:rsid w:val="006A0F5E"/>
    <w:rsid w:val="006C4B16"/>
    <w:rsid w:val="006C4F6A"/>
    <w:rsid w:val="006C594B"/>
    <w:rsid w:val="006D1DDE"/>
    <w:rsid w:val="006D5DE1"/>
    <w:rsid w:val="006D714D"/>
    <w:rsid w:val="006D77BF"/>
    <w:rsid w:val="006E42A4"/>
    <w:rsid w:val="006E79C7"/>
    <w:rsid w:val="006F376E"/>
    <w:rsid w:val="006F5075"/>
    <w:rsid w:val="007172F1"/>
    <w:rsid w:val="00724775"/>
    <w:rsid w:val="00724AE9"/>
    <w:rsid w:val="00731781"/>
    <w:rsid w:val="00737B89"/>
    <w:rsid w:val="00740886"/>
    <w:rsid w:val="007417AC"/>
    <w:rsid w:val="0074484E"/>
    <w:rsid w:val="00747D10"/>
    <w:rsid w:val="00764D5F"/>
    <w:rsid w:val="00776F47"/>
    <w:rsid w:val="00777AC3"/>
    <w:rsid w:val="007901CB"/>
    <w:rsid w:val="00794099"/>
    <w:rsid w:val="007974C8"/>
    <w:rsid w:val="007A3EEA"/>
    <w:rsid w:val="007A48FB"/>
    <w:rsid w:val="007A4E14"/>
    <w:rsid w:val="007A5BE1"/>
    <w:rsid w:val="007B1D19"/>
    <w:rsid w:val="007B559B"/>
    <w:rsid w:val="007C185A"/>
    <w:rsid w:val="007C3162"/>
    <w:rsid w:val="007C56B9"/>
    <w:rsid w:val="007E21AF"/>
    <w:rsid w:val="007E4DA1"/>
    <w:rsid w:val="007E52EE"/>
    <w:rsid w:val="007F07DF"/>
    <w:rsid w:val="007F1F5B"/>
    <w:rsid w:val="00800252"/>
    <w:rsid w:val="00801214"/>
    <w:rsid w:val="00803F2E"/>
    <w:rsid w:val="00805E92"/>
    <w:rsid w:val="0083331B"/>
    <w:rsid w:val="00835E15"/>
    <w:rsid w:val="008366AF"/>
    <w:rsid w:val="008432C1"/>
    <w:rsid w:val="00852426"/>
    <w:rsid w:val="00852949"/>
    <w:rsid w:val="00855CE2"/>
    <w:rsid w:val="00857D7F"/>
    <w:rsid w:val="0086369C"/>
    <w:rsid w:val="00865452"/>
    <w:rsid w:val="00870779"/>
    <w:rsid w:val="00872AC1"/>
    <w:rsid w:val="00882844"/>
    <w:rsid w:val="00885517"/>
    <w:rsid w:val="00890EDB"/>
    <w:rsid w:val="00891F00"/>
    <w:rsid w:val="0089703A"/>
    <w:rsid w:val="008A11E5"/>
    <w:rsid w:val="008B6A1F"/>
    <w:rsid w:val="009006D8"/>
    <w:rsid w:val="00920BCD"/>
    <w:rsid w:val="00922D2F"/>
    <w:rsid w:val="0094620D"/>
    <w:rsid w:val="009607E8"/>
    <w:rsid w:val="00961106"/>
    <w:rsid w:val="00971980"/>
    <w:rsid w:val="00995F97"/>
    <w:rsid w:val="009A4029"/>
    <w:rsid w:val="009B54E4"/>
    <w:rsid w:val="009D4D12"/>
    <w:rsid w:val="009E07D9"/>
    <w:rsid w:val="009F5473"/>
    <w:rsid w:val="009F77A0"/>
    <w:rsid w:val="00A065C4"/>
    <w:rsid w:val="00A22801"/>
    <w:rsid w:val="00A25531"/>
    <w:rsid w:val="00A34DC4"/>
    <w:rsid w:val="00A43C78"/>
    <w:rsid w:val="00A52D39"/>
    <w:rsid w:val="00A547A0"/>
    <w:rsid w:val="00A60C55"/>
    <w:rsid w:val="00A64C30"/>
    <w:rsid w:val="00A76303"/>
    <w:rsid w:val="00A90D84"/>
    <w:rsid w:val="00A95EDA"/>
    <w:rsid w:val="00AA0312"/>
    <w:rsid w:val="00AC0490"/>
    <w:rsid w:val="00AC3FF7"/>
    <w:rsid w:val="00AC47A0"/>
    <w:rsid w:val="00AC7073"/>
    <w:rsid w:val="00AC7772"/>
    <w:rsid w:val="00AD03DF"/>
    <w:rsid w:val="00AF55E1"/>
    <w:rsid w:val="00B029C9"/>
    <w:rsid w:val="00B047D5"/>
    <w:rsid w:val="00B05104"/>
    <w:rsid w:val="00B05839"/>
    <w:rsid w:val="00B13AED"/>
    <w:rsid w:val="00B14614"/>
    <w:rsid w:val="00B20B70"/>
    <w:rsid w:val="00B366E1"/>
    <w:rsid w:val="00B45301"/>
    <w:rsid w:val="00B473CE"/>
    <w:rsid w:val="00B478FB"/>
    <w:rsid w:val="00B47F92"/>
    <w:rsid w:val="00B71941"/>
    <w:rsid w:val="00B851CF"/>
    <w:rsid w:val="00B90C94"/>
    <w:rsid w:val="00BA26CA"/>
    <w:rsid w:val="00BA41C7"/>
    <w:rsid w:val="00BC0DEA"/>
    <w:rsid w:val="00BC709E"/>
    <w:rsid w:val="00BD1FFD"/>
    <w:rsid w:val="00BE1822"/>
    <w:rsid w:val="00BE3790"/>
    <w:rsid w:val="00BF199B"/>
    <w:rsid w:val="00BF41BC"/>
    <w:rsid w:val="00C1301B"/>
    <w:rsid w:val="00C32829"/>
    <w:rsid w:val="00C32B16"/>
    <w:rsid w:val="00C349DD"/>
    <w:rsid w:val="00C56A9D"/>
    <w:rsid w:val="00C73C28"/>
    <w:rsid w:val="00C77599"/>
    <w:rsid w:val="00C81ACF"/>
    <w:rsid w:val="00C95584"/>
    <w:rsid w:val="00CA626C"/>
    <w:rsid w:val="00CB7FD1"/>
    <w:rsid w:val="00CD02C0"/>
    <w:rsid w:val="00CD383D"/>
    <w:rsid w:val="00CE44DD"/>
    <w:rsid w:val="00CE6FE0"/>
    <w:rsid w:val="00CF30CC"/>
    <w:rsid w:val="00D01A2B"/>
    <w:rsid w:val="00D03F30"/>
    <w:rsid w:val="00D14F62"/>
    <w:rsid w:val="00D16DBA"/>
    <w:rsid w:val="00D35AD6"/>
    <w:rsid w:val="00D609BC"/>
    <w:rsid w:val="00D659E7"/>
    <w:rsid w:val="00D72090"/>
    <w:rsid w:val="00D74777"/>
    <w:rsid w:val="00D80921"/>
    <w:rsid w:val="00D86024"/>
    <w:rsid w:val="00D90361"/>
    <w:rsid w:val="00D95988"/>
    <w:rsid w:val="00D96E37"/>
    <w:rsid w:val="00D97180"/>
    <w:rsid w:val="00DC238F"/>
    <w:rsid w:val="00DC275F"/>
    <w:rsid w:val="00DC715A"/>
    <w:rsid w:val="00DD487C"/>
    <w:rsid w:val="00DD620C"/>
    <w:rsid w:val="00DF0637"/>
    <w:rsid w:val="00DF4A3E"/>
    <w:rsid w:val="00E11B9B"/>
    <w:rsid w:val="00E16E34"/>
    <w:rsid w:val="00E21EBB"/>
    <w:rsid w:val="00E24FFD"/>
    <w:rsid w:val="00E25DCD"/>
    <w:rsid w:val="00E271CA"/>
    <w:rsid w:val="00E327F8"/>
    <w:rsid w:val="00E34CDF"/>
    <w:rsid w:val="00E355CE"/>
    <w:rsid w:val="00E45425"/>
    <w:rsid w:val="00E51194"/>
    <w:rsid w:val="00E56EDD"/>
    <w:rsid w:val="00E60903"/>
    <w:rsid w:val="00E77D49"/>
    <w:rsid w:val="00E90CBC"/>
    <w:rsid w:val="00EA20D9"/>
    <w:rsid w:val="00ED29C7"/>
    <w:rsid w:val="00ED3F59"/>
    <w:rsid w:val="00ED6B8F"/>
    <w:rsid w:val="00EE4234"/>
    <w:rsid w:val="00EE488D"/>
    <w:rsid w:val="00EE57E5"/>
    <w:rsid w:val="00EE76BF"/>
    <w:rsid w:val="00EF4E7F"/>
    <w:rsid w:val="00F02EA3"/>
    <w:rsid w:val="00F07E8A"/>
    <w:rsid w:val="00F155FE"/>
    <w:rsid w:val="00F17638"/>
    <w:rsid w:val="00F22A42"/>
    <w:rsid w:val="00F3007C"/>
    <w:rsid w:val="00F35A93"/>
    <w:rsid w:val="00F36A3A"/>
    <w:rsid w:val="00F40CAF"/>
    <w:rsid w:val="00F46A29"/>
    <w:rsid w:val="00F47082"/>
    <w:rsid w:val="00F51EC0"/>
    <w:rsid w:val="00F64E16"/>
    <w:rsid w:val="00F6607E"/>
    <w:rsid w:val="00F700A7"/>
    <w:rsid w:val="00F73E9C"/>
    <w:rsid w:val="00F7488A"/>
    <w:rsid w:val="00F77371"/>
    <w:rsid w:val="00F97181"/>
    <w:rsid w:val="00FA3EA4"/>
    <w:rsid w:val="00FA7705"/>
    <w:rsid w:val="00FB39F7"/>
    <w:rsid w:val="00FD00AE"/>
    <w:rsid w:val="00FE313C"/>
    <w:rsid w:val="00FE379A"/>
    <w:rsid w:val="00FE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8BA0A"/>
  <w15:docId w15:val="{0279C8CB-2619-4C81-91B0-34099461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237D"/>
    <w:rPr>
      <w:color w:val="0000FF"/>
      <w:u w:val="single"/>
    </w:rPr>
  </w:style>
  <w:style w:type="paragraph" w:styleId="BodyText">
    <w:name w:val="Body Text"/>
    <w:basedOn w:val="Normal"/>
    <w:rsid w:val="00126EC3"/>
    <w:pPr>
      <w:overflowPunct w:val="0"/>
      <w:autoSpaceDE w:val="0"/>
      <w:autoSpaceDN w:val="0"/>
      <w:adjustRightInd w:val="0"/>
      <w:jc w:val="both"/>
      <w:textAlignment w:val="baseline"/>
    </w:pPr>
    <w:rPr>
      <w:rFonts w:ascii="Times R" w:hAnsi="Times R"/>
      <w:sz w:val="28"/>
    </w:rPr>
  </w:style>
  <w:style w:type="paragraph" w:styleId="Header">
    <w:name w:val="header"/>
    <w:basedOn w:val="Normal"/>
    <w:rsid w:val="00D95988"/>
    <w:pPr>
      <w:tabs>
        <w:tab w:val="center" w:pos="4320"/>
        <w:tab w:val="right" w:pos="8640"/>
      </w:tabs>
    </w:pPr>
  </w:style>
  <w:style w:type="paragraph" w:styleId="Footer">
    <w:name w:val="footer"/>
    <w:basedOn w:val="Normal"/>
    <w:rsid w:val="00D95988"/>
    <w:pPr>
      <w:tabs>
        <w:tab w:val="center" w:pos="4320"/>
        <w:tab w:val="right" w:pos="8640"/>
      </w:tabs>
    </w:pPr>
  </w:style>
  <w:style w:type="character" w:styleId="PageNumber">
    <w:name w:val="page number"/>
    <w:basedOn w:val="DefaultParagraphFont"/>
    <w:rsid w:val="00D95988"/>
  </w:style>
  <w:style w:type="paragraph" w:styleId="BalloonText">
    <w:name w:val="Balloon Text"/>
    <w:basedOn w:val="Normal"/>
    <w:semiHidden/>
    <w:rsid w:val="00EE57E5"/>
    <w:rPr>
      <w:rFonts w:ascii="Tahoma" w:hAnsi="Tahoma" w:cs="Tahoma"/>
      <w:sz w:val="16"/>
      <w:szCs w:val="16"/>
    </w:rPr>
  </w:style>
  <w:style w:type="character" w:customStyle="1" w:styleId="hps">
    <w:name w:val="hps"/>
    <w:basedOn w:val="DefaultParagraphFont"/>
    <w:rsid w:val="00F22A42"/>
  </w:style>
  <w:style w:type="character" w:customStyle="1" w:styleId="hpsatn">
    <w:name w:val="hps atn"/>
    <w:basedOn w:val="DefaultParagraphFont"/>
    <w:rsid w:val="00CE44DD"/>
  </w:style>
  <w:style w:type="paragraph" w:styleId="BodyText3">
    <w:name w:val="Body Text 3"/>
    <w:basedOn w:val="Normal"/>
    <w:link w:val="BodyText3Char"/>
    <w:semiHidden/>
    <w:unhideWhenUsed/>
    <w:rsid w:val="00F97181"/>
    <w:pPr>
      <w:spacing w:after="120"/>
    </w:pPr>
    <w:rPr>
      <w:sz w:val="16"/>
      <w:szCs w:val="16"/>
    </w:rPr>
  </w:style>
  <w:style w:type="character" w:customStyle="1" w:styleId="BodyText3Char">
    <w:name w:val="Body Text 3 Char"/>
    <w:basedOn w:val="DefaultParagraphFont"/>
    <w:link w:val="BodyText3"/>
    <w:semiHidden/>
    <w:rsid w:val="00F97181"/>
    <w:rPr>
      <w:sz w:val="16"/>
      <w:szCs w:val="16"/>
    </w:rPr>
  </w:style>
  <w:style w:type="character" w:customStyle="1" w:styleId="contentheadline">
    <w:name w:val="contentheadline"/>
    <w:basedOn w:val="DefaultParagraphFont"/>
    <w:rsid w:val="00F97181"/>
    <w:rPr>
      <w:rFonts w:cs="Times New Roman"/>
    </w:rPr>
  </w:style>
  <w:style w:type="character" w:styleId="UnresolvedMention">
    <w:name w:val="Unresolved Mention"/>
    <w:basedOn w:val="DefaultParagraphFont"/>
    <w:uiPriority w:val="99"/>
    <w:semiHidden/>
    <w:unhideWhenUsed/>
    <w:rsid w:val="00F4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dict.ro/dictionar/acknowledgement" TargetMode="External"/><Relationship Id="rId13" Type="http://schemas.openxmlformats.org/officeDocument/2006/relationships/hyperlink" Target="http://www.antibiotice.r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relatiicuinvestitorii@antibiotice.ro" TargetMode="External"/><Relationship Id="rId17" Type="http://schemas.openxmlformats.org/officeDocument/2006/relationships/hyperlink" Target="mailto:relatiicuinvestitorii@antibiotice.ro" TargetMode="External"/><Relationship Id="rId2" Type="http://schemas.openxmlformats.org/officeDocument/2006/relationships/styles" Target="styles.xml"/><Relationship Id="rId16" Type="http://schemas.openxmlformats.org/officeDocument/2006/relationships/hyperlink" Target="mailto:relatiicuinvestitorii@antibiotice.r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atiicuinvestitorii@antibiotice.ro" TargetMode="External"/><Relationship Id="rId5" Type="http://schemas.openxmlformats.org/officeDocument/2006/relationships/footnotes" Target="footnotes.xml"/><Relationship Id="rId15" Type="http://schemas.openxmlformats.org/officeDocument/2006/relationships/hyperlink" Target="http://www.antibiotice.ro" TargetMode="External"/><Relationship Id="rId23" Type="http://schemas.openxmlformats.org/officeDocument/2006/relationships/theme" Target="theme/theme1.xml"/><Relationship Id="rId10" Type="http://schemas.openxmlformats.org/officeDocument/2006/relationships/hyperlink" Target="http://www.altadict.ro/dictionar/receip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ltadict.ro/dictionar/of" TargetMode="External"/><Relationship Id="rId14" Type="http://schemas.openxmlformats.org/officeDocument/2006/relationships/hyperlink" Target="mailto:relatiicuinvestitorii@antibiotice.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1685</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Informatii  referitoare  la  drepturile  actionarilor</vt:lpstr>
    </vt:vector>
  </TitlesOfParts>
  <Company>Antibiotice</Company>
  <LinksUpToDate>false</LinksUpToDate>
  <CharactersWithSpaces>11716</CharactersWithSpaces>
  <SharedDoc>false</SharedDoc>
  <HLinks>
    <vt:vector size="54" baseType="variant">
      <vt:variant>
        <vt:i4>327775</vt:i4>
      </vt:variant>
      <vt:variant>
        <vt:i4>24</vt:i4>
      </vt:variant>
      <vt:variant>
        <vt:i4>0</vt:i4>
      </vt:variant>
      <vt:variant>
        <vt:i4>5</vt:i4>
      </vt:variant>
      <vt:variant>
        <vt:lpwstr>http://www.antibiotice.ro/Investitori / Informatii Actionari / AGA 24/25.04.2014</vt:lpwstr>
      </vt:variant>
      <vt:variant>
        <vt:lpwstr/>
      </vt:variant>
      <vt:variant>
        <vt:i4>6422608</vt:i4>
      </vt:variant>
      <vt:variant>
        <vt:i4>21</vt:i4>
      </vt:variant>
      <vt:variant>
        <vt:i4>0</vt:i4>
      </vt:variant>
      <vt:variant>
        <vt:i4>5</vt:i4>
      </vt:variant>
      <vt:variant>
        <vt:lpwstr>mailto:relatiicuinvestitorii@antibiotice.ro</vt:lpwstr>
      </vt:variant>
      <vt:variant>
        <vt:lpwstr/>
      </vt:variant>
      <vt:variant>
        <vt:i4>6422608</vt:i4>
      </vt:variant>
      <vt:variant>
        <vt:i4>18</vt:i4>
      </vt:variant>
      <vt:variant>
        <vt:i4>0</vt:i4>
      </vt:variant>
      <vt:variant>
        <vt:i4>5</vt:i4>
      </vt:variant>
      <vt:variant>
        <vt:lpwstr>mailto:relatiicuinvestitorii@antibiotice.ro</vt:lpwstr>
      </vt:variant>
      <vt:variant>
        <vt:lpwstr/>
      </vt:variant>
      <vt:variant>
        <vt:i4>6422632</vt:i4>
      </vt:variant>
      <vt:variant>
        <vt:i4>15</vt:i4>
      </vt:variant>
      <vt:variant>
        <vt:i4>0</vt:i4>
      </vt:variant>
      <vt:variant>
        <vt:i4>5</vt:i4>
      </vt:variant>
      <vt:variant>
        <vt:lpwstr>http://www.antibiotice.ro/</vt:lpwstr>
      </vt:variant>
      <vt:variant>
        <vt:lpwstr/>
      </vt:variant>
      <vt:variant>
        <vt:i4>6422608</vt:i4>
      </vt:variant>
      <vt:variant>
        <vt:i4>12</vt:i4>
      </vt:variant>
      <vt:variant>
        <vt:i4>0</vt:i4>
      </vt:variant>
      <vt:variant>
        <vt:i4>5</vt:i4>
      </vt:variant>
      <vt:variant>
        <vt:lpwstr>mailto:relatiicuinvestitorii@antibiotice.ro</vt:lpwstr>
      </vt:variant>
      <vt:variant>
        <vt:lpwstr/>
      </vt:variant>
      <vt:variant>
        <vt:i4>6422632</vt:i4>
      </vt:variant>
      <vt:variant>
        <vt:i4>9</vt:i4>
      </vt:variant>
      <vt:variant>
        <vt:i4>0</vt:i4>
      </vt:variant>
      <vt:variant>
        <vt:i4>5</vt:i4>
      </vt:variant>
      <vt:variant>
        <vt:lpwstr>http://www.antibiotice.ro/</vt:lpwstr>
      </vt:variant>
      <vt:variant>
        <vt:lpwstr/>
      </vt:variant>
      <vt:variant>
        <vt:i4>6422632</vt:i4>
      </vt:variant>
      <vt:variant>
        <vt:i4>6</vt:i4>
      </vt:variant>
      <vt:variant>
        <vt:i4>0</vt:i4>
      </vt:variant>
      <vt:variant>
        <vt:i4>5</vt:i4>
      </vt:variant>
      <vt:variant>
        <vt:lpwstr>http://www.antibiotice.ro/</vt:lpwstr>
      </vt:variant>
      <vt:variant>
        <vt:lpwstr/>
      </vt:variant>
      <vt:variant>
        <vt:i4>6422608</vt:i4>
      </vt:variant>
      <vt:variant>
        <vt:i4>3</vt:i4>
      </vt:variant>
      <vt:variant>
        <vt:i4>0</vt:i4>
      </vt:variant>
      <vt:variant>
        <vt:i4>5</vt:i4>
      </vt:variant>
      <vt:variant>
        <vt:lpwstr>mailto:relatiicuinvestitorii@antibiotice.ro</vt:lpwstr>
      </vt:variant>
      <vt:variant>
        <vt:lpwstr/>
      </vt:variant>
      <vt:variant>
        <vt:i4>6422608</vt:i4>
      </vt:variant>
      <vt:variant>
        <vt:i4>0</vt:i4>
      </vt:variant>
      <vt:variant>
        <vt:i4>0</vt:i4>
      </vt:variant>
      <vt:variant>
        <vt:i4>5</vt:i4>
      </vt:variant>
      <vt:variant>
        <vt:lpwstr>mailto:relatiicuinvestitorii@antibiotice.ro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Informatii  referitoare  la  drepturile  actionarilor</dc:title>
  <dc:subject/>
  <dc:creator>VioricaC</dc:creator>
  <cp:keywords/>
  <dc:description/>
  <cp:lastModifiedBy>Carmen Elena Diaconu</cp:lastModifiedBy>
  <cp:revision>22</cp:revision>
  <cp:lastPrinted>2024-03-15T08:20:00Z</cp:lastPrinted>
  <dcterms:created xsi:type="dcterms:W3CDTF">2022-01-25T11:33:00Z</dcterms:created>
  <dcterms:modified xsi:type="dcterms:W3CDTF">2024-05-28T11:54:00Z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{CA9CF883-0659-4703-8517-DDC6AD2061FE} {6063418C-960B-44AA-A8A1-99A8F9E1794C} {BE86F195-CFA6-4788-8E2B-F195213FF9EB} {2BC18EA3-DA16-406B-87CA-76082D6A2242}</vt:lpwstr>
  </property>
  <property fmtid="{D5CDD505-2E9C-101B-9397-08002B2CF9AE}" pid="3" name="DLPManualFileClassificationLastModifiedBy">
    <vt:lpwstr>ANTIBIOTICE\CeraselaM</vt:lpwstr>
  </property>
  <property fmtid="{D5CDD505-2E9C-101B-9397-08002B2CF9AE}" pid="4" name="DLPManualFileClassificationLastModificationDate">
    <vt:lpwstr>1673874806</vt:lpwstr>
  </property>
  <property fmtid="{D5CDD505-2E9C-101B-9397-08002B2CF9AE}" pid="5" name="DLPManualFileClassificationVersion">
    <vt:lpwstr>11.9.100.18</vt:lpwstr>
  </property>
</Properties>
</file>