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9F" w:rsidRPr="0075656D" w:rsidRDefault="00003D9F" w:rsidP="00D5199E">
      <w:pPr>
        <w:pStyle w:val="NormalWeb"/>
        <w:jc w:val="center"/>
        <w:rPr>
          <w:rStyle w:val="Strong"/>
          <w:color w:val="0070C0"/>
          <w:sz w:val="32"/>
          <w:szCs w:val="32"/>
          <w:lang w:val="ro-RO"/>
        </w:rPr>
      </w:pPr>
      <w:r w:rsidRPr="0075656D">
        <w:rPr>
          <w:rStyle w:val="Strong"/>
          <w:color w:val="0070C0"/>
          <w:sz w:val="32"/>
          <w:szCs w:val="32"/>
          <w:lang w:val="ro-RO"/>
        </w:rPr>
        <w:t>a+ OXY SOLUȚIE DEZINFECTANTĂ PENTRU SUPRAFEȚE</w:t>
      </w:r>
    </w:p>
    <w:p w:rsidR="001844A6" w:rsidRPr="001844A6" w:rsidRDefault="001844A6" w:rsidP="00F8688C">
      <w:pPr>
        <w:pStyle w:val="NormalWeb"/>
        <w:shd w:val="clear" w:color="auto" w:fill="FFFFFF" w:themeFill="background1"/>
        <w:jc w:val="both"/>
        <w:rPr>
          <w:b/>
        </w:rPr>
      </w:pPr>
      <w:proofErr w:type="spellStart"/>
      <w:r w:rsidRPr="001844A6">
        <w:rPr>
          <w:b/>
        </w:rPr>
        <w:t>Descrierea</w:t>
      </w:r>
      <w:proofErr w:type="spellEnd"/>
      <w:r w:rsidRPr="001844A6">
        <w:rPr>
          <w:b/>
        </w:rPr>
        <w:t xml:space="preserve"> </w:t>
      </w:r>
      <w:proofErr w:type="spellStart"/>
      <w:r w:rsidRPr="001844A6">
        <w:rPr>
          <w:b/>
        </w:rPr>
        <w:t>produsului</w:t>
      </w:r>
      <w:proofErr w:type="spellEnd"/>
      <w:r w:rsidRPr="001844A6">
        <w:rPr>
          <w:b/>
        </w:rPr>
        <w:t>:</w:t>
      </w:r>
    </w:p>
    <w:p w:rsidR="001844A6" w:rsidRPr="001844A6" w:rsidRDefault="001844A6" w:rsidP="00F8688C">
      <w:pPr>
        <w:pStyle w:val="NormalWeb"/>
        <w:shd w:val="clear" w:color="auto" w:fill="FFFFFF" w:themeFill="background1"/>
        <w:jc w:val="both"/>
      </w:pPr>
      <w:r w:rsidRPr="001844A6">
        <w:rPr>
          <w:rStyle w:val="Strong"/>
          <w:lang w:val="ro-RO"/>
        </w:rPr>
        <w:t>a+ OXY SOLUȚIE DEZINFECTANTĂ PENTRU SUPRAFEȚE</w:t>
      </w:r>
      <w:r w:rsidRPr="001844A6">
        <w:t xml:space="preserve"> </w:t>
      </w:r>
      <w:proofErr w:type="spellStart"/>
      <w:r w:rsidRPr="001844A6">
        <w:t>este</w:t>
      </w:r>
      <w:proofErr w:type="spellEnd"/>
      <w:r w:rsidRPr="001844A6">
        <w:t xml:space="preserve"> un </w:t>
      </w:r>
      <w:proofErr w:type="spellStart"/>
      <w:r w:rsidRPr="001844A6">
        <w:t>produs</w:t>
      </w:r>
      <w:proofErr w:type="spellEnd"/>
      <w:r w:rsidRPr="001844A6">
        <w:t xml:space="preserve"> special </w:t>
      </w:r>
      <w:proofErr w:type="spellStart"/>
      <w:r w:rsidRPr="001844A6">
        <w:t>conc</w:t>
      </w:r>
      <w:r w:rsidR="006D0CF8">
        <w:t>eput</w:t>
      </w:r>
      <w:proofErr w:type="spellEnd"/>
      <w:r w:rsidR="006D0CF8">
        <w:t xml:space="preserve"> </w:t>
      </w:r>
      <w:proofErr w:type="spellStart"/>
      <w:r w:rsidR="006D0CF8">
        <w:t>pentru</w:t>
      </w:r>
      <w:proofErr w:type="spellEnd"/>
      <w:r w:rsidR="006D0CF8">
        <w:t xml:space="preserve"> </w:t>
      </w:r>
      <w:proofErr w:type="spellStart"/>
      <w:r w:rsidR="006D0CF8">
        <w:t>dezinfectarea</w:t>
      </w:r>
      <w:proofErr w:type="spellEnd"/>
      <w:r w:rsidR="006D0CF8">
        <w:t xml:space="preserve"> </w:t>
      </w:r>
      <w:proofErr w:type="spellStart"/>
      <w:r w:rsidR="006D0CF8">
        <w:t>rapidă</w:t>
      </w:r>
      <w:proofErr w:type="spellEnd"/>
      <w:r w:rsidRPr="001844A6">
        <w:t xml:space="preserve"> a </w:t>
      </w:r>
      <w:proofErr w:type="spellStart"/>
      <w:r w:rsidRPr="001844A6">
        <w:t>supr</w:t>
      </w:r>
      <w:r w:rsidR="006D0CF8">
        <w:t>afeţelor</w:t>
      </w:r>
      <w:proofErr w:type="spellEnd"/>
      <w:r w:rsidR="006D0CF8">
        <w:t xml:space="preserve">. </w:t>
      </w:r>
      <w:proofErr w:type="spellStart"/>
      <w:r w:rsidR="006D0CF8">
        <w:t>Acţiunea</w:t>
      </w:r>
      <w:proofErr w:type="spellEnd"/>
      <w:r w:rsidR="006D0CF8">
        <w:t xml:space="preserve"> </w:t>
      </w:r>
      <w:proofErr w:type="spellStart"/>
      <w:r w:rsidR="006D0CF8">
        <w:t>bactericidă</w:t>
      </w:r>
      <w:proofErr w:type="spellEnd"/>
      <w:r w:rsidR="006D0CF8">
        <w:t xml:space="preserve"> </w:t>
      </w:r>
      <w:proofErr w:type="spellStart"/>
      <w:r w:rsidR="006D0CF8">
        <w:t>ş</w:t>
      </w:r>
      <w:r w:rsidRPr="001844A6">
        <w:t>i</w:t>
      </w:r>
      <w:proofErr w:type="spellEnd"/>
      <w:r w:rsidRPr="001844A6">
        <w:t xml:space="preserve"> </w:t>
      </w:r>
      <w:proofErr w:type="spellStart"/>
      <w:r w:rsidRPr="001844A6">
        <w:t>fungicidă</w:t>
      </w:r>
      <w:proofErr w:type="spellEnd"/>
      <w:r w:rsidRPr="001844A6">
        <w:t xml:space="preserve"> </w:t>
      </w:r>
      <w:proofErr w:type="spellStart"/>
      <w:r w:rsidRPr="001844A6">
        <w:t>asigură</w:t>
      </w:r>
      <w:proofErr w:type="spellEnd"/>
      <w:r w:rsidRPr="001844A6">
        <w:t xml:space="preserve"> </w:t>
      </w:r>
      <w:proofErr w:type="spellStart"/>
      <w:r w:rsidR="006D0CF8">
        <w:t>dezinfecţ</w:t>
      </w:r>
      <w:r w:rsidR="00F8688C">
        <w:t>ia</w:t>
      </w:r>
      <w:proofErr w:type="spellEnd"/>
      <w:r w:rsidR="00F8688C">
        <w:t xml:space="preserve"> </w:t>
      </w:r>
      <w:proofErr w:type="spellStart"/>
      <w:r w:rsidR="00F8688C" w:rsidRPr="001844A6">
        <w:t>în</w:t>
      </w:r>
      <w:proofErr w:type="spellEnd"/>
      <w:r w:rsidR="00F8688C" w:rsidRPr="001844A6">
        <w:t xml:space="preserve"> </w:t>
      </w:r>
      <w:proofErr w:type="spellStart"/>
      <w:r w:rsidR="00F8688C" w:rsidRPr="001844A6">
        <w:t>profunzime</w:t>
      </w:r>
      <w:proofErr w:type="spellEnd"/>
      <w:r w:rsidR="00F8688C">
        <w:t xml:space="preserve"> a </w:t>
      </w:r>
      <w:proofErr w:type="spellStart"/>
      <w:r w:rsidR="00F8688C">
        <w:t>suprafeţelor</w:t>
      </w:r>
      <w:proofErr w:type="spellEnd"/>
      <w:r w:rsidRPr="001844A6">
        <w:t xml:space="preserve">. </w:t>
      </w:r>
      <w:proofErr w:type="spellStart"/>
      <w:r w:rsidRPr="001844A6">
        <w:t>Produsul</w:t>
      </w:r>
      <w:proofErr w:type="spellEnd"/>
      <w:r w:rsidRPr="001844A6">
        <w:t xml:space="preserve"> nu </w:t>
      </w:r>
      <w:proofErr w:type="spellStart"/>
      <w:r w:rsidRPr="001844A6">
        <w:t>conţine</w:t>
      </w:r>
      <w:proofErr w:type="spellEnd"/>
      <w:r w:rsidRPr="001844A6">
        <w:t xml:space="preserve"> </w:t>
      </w:r>
      <w:proofErr w:type="spellStart"/>
      <w:r w:rsidRPr="001844A6">
        <w:t>clor</w:t>
      </w:r>
      <w:proofErr w:type="spellEnd"/>
      <w:r w:rsidRPr="001844A6">
        <w:t>.</w:t>
      </w:r>
    </w:p>
    <w:p w:rsidR="001844A6" w:rsidRPr="001844A6" w:rsidRDefault="007203B8" w:rsidP="00F868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anchor="tab-description" w:history="1">
        <w:proofErr w:type="spellStart"/>
        <w:r w:rsidR="001844A6" w:rsidRPr="001844A6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</w:rPr>
          <w:t>D</w:t>
        </w:r>
        <w:r w:rsidR="001844A6" w:rsidRPr="001844A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etalii</w:t>
        </w:r>
        <w:proofErr w:type="spellEnd"/>
        <w:r w:rsidR="001844A6" w:rsidRPr="001844A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1844A6" w:rsidRPr="001844A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produs</w:t>
        </w:r>
        <w:proofErr w:type="spellEnd"/>
      </w:hyperlink>
      <w:r w:rsidR="001844A6" w:rsidRPr="001844A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44A6" w:rsidRPr="001844A6" w:rsidRDefault="001844A6" w:rsidP="001844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4A6" w:rsidRPr="001844A6" w:rsidRDefault="001844A6" w:rsidP="00F868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4A6">
        <w:rPr>
          <w:rFonts w:ascii="Times New Roman" w:eastAsia="Times New Roman" w:hAnsi="Times New Roman" w:cs="Times New Roman"/>
          <w:b/>
          <w:bCs/>
          <w:sz w:val="24"/>
          <w:szCs w:val="24"/>
        </w:rPr>
        <w:t>Conține</w:t>
      </w:r>
      <w:proofErr w:type="spellEnd"/>
      <w:r w:rsidRPr="001844A6">
        <w:rPr>
          <w:rFonts w:ascii="Times New Roman" w:eastAsia="Times New Roman" w:hAnsi="Times New Roman" w:cs="Times New Roman"/>
          <w:bCs/>
          <w:sz w:val="24"/>
          <w:szCs w:val="24"/>
        </w:rPr>
        <w:t>: </w:t>
      </w:r>
      <w:proofErr w:type="spellStart"/>
      <w:r w:rsidRPr="001844A6">
        <w:rPr>
          <w:rFonts w:ascii="Times New Roman" w:eastAsia="Times New Roman" w:hAnsi="Times New Roman" w:cs="Times New Roman"/>
          <w:bCs/>
          <w:sz w:val="24"/>
          <w:szCs w:val="24"/>
        </w:rPr>
        <w:t>etanol</w:t>
      </w:r>
      <w:proofErr w:type="spellEnd"/>
      <w:r w:rsidRPr="001844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bCs/>
          <w:sz w:val="24"/>
          <w:szCs w:val="24"/>
        </w:rPr>
        <w:t>denaturat</w:t>
      </w:r>
      <w:proofErr w:type="spellEnd"/>
      <w:r w:rsidRPr="001844A6">
        <w:rPr>
          <w:rFonts w:ascii="Times New Roman" w:eastAsia="Times New Roman" w:hAnsi="Times New Roman" w:cs="Times New Roman"/>
          <w:bCs/>
          <w:sz w:val="24"/>
          <w:szCs w:val="24"/>
        </w:rPr>
        <w:t xml:space="preserve"> 72</w:t>
      </w:r>
      <w:proofErr w:type="gramStart"/>
      <w:r w:rsidRPr="001844A6">
        <w:rPr>
          <w:rFonts w:ascii="Times New Roman" w:eastAsia="Times New Roman" w:hAnsi="Times New Roman" w:cs="Times New Roman"/>
          <w:bCs/>
          <w:sz w:val="24"/>
          <w:szCs w:val="24"/>
        </w:rPr>
        <w:t>,96</w:t>
      </w:r>
      <w:proofErr w:type="gramEnd"/>
      <w:r w:rsidRPr="001844A6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 (CAS 64-17-5),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peroxid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hidrogen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(CAS 7722-84-1)</w:t>
      </w:r>
      <w:r w:rsidR="00756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0CF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6D0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0CF8">
        <w:rPr>
          <w:rFonts w:ascii="Times New Roman" w:eastAsia="Times New Roman" w:hAnsi="Times New Roman" w:cs="Times New Roman"/>
          <w:sz w:val="24"/>
          <w:szCs w:val="24"/>
        </w:rPr>
        <w:t>soluţie</w:t>
      </w:r>
      <w:proofErr w:type="spellEnd"/>
      <w:r w:rsidR="006D0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0CF8">
        <w:rPr>
          <w:rFonts w:ascii="Times New Roman" w:eastAsia="Times New Roman" w:hAnsi="Times New Roman" w:cs="Times New Roman"/>
          <w:sz w:val="24"/>
          <w:szCs w:val="24"/>
        </w:rPr>
        <w:t>diluată</w:t>
      </w:r>
      <w:proofErr w:type="spellEnd"/>
      <w:r w:rsidR="006D0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0CF8">
        <w:rPr>
          <w:rFonts w:ascii="Times New Roman" w:eastAsia="Times New Roman" w:hAnsi="Times New Roman" w:cs="Times New Roman"/>
          <w:sz w:val="24"/>
          <w:szCs w:val="24"/>
        </w:rPr>
        <w:t>concentraţ</w:t>
      </w:r>
      <w:r w:rsidRPr="001844A6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4,5% </w:t>
      </w:r>
      <w:r w:rsidR="005B57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78E4" w:rsidRDefault="008A78E4" w:rsidP="00F868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56D" w:rsidRDefault="008A78E4" w:rsidP="007203B8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B578B">
        <w:rPr>
          <w:rFonts w:ascii="Times New Roman" w:hAnsi="Times New Roman" w:cs="Times New Roman"/>
          <w:sz w:val="24"/>
          <w:szCs w:val="24"/>
        </w:rPr>
        <w:t>ubtanţ</w:t>
      </w:r>
      <w:r w:rsidR="0075656D">
        <w:rPr>
          <w:rFonts w:ascii="Times New Roman" w:hAnsi="Times New Roman" w:cs="Times New Roman"/>
          <w:sz w:val="24"/>
          <w:szCs w:val="24"/>
        </w:rPr>
        <w:t>e</w:t>
      </w:r>
      <w:r w:rsidR="008A7855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75656D">
        <w:rPr>
          <w:rFonts w:ascii="Times New Roman" w:hAnsi="Times New Roman" w:cs="Times New Roman"/>
          <w:sz w:val="24"/>
          <w:szCs w:val="24"/>
        </w:rPr>
        <w:t xml:space="preserve"> active biocide</w:t>
      </w:r>
      <w:r w:rsidR="005B5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78B">
        <w:rPr>
          <w:rFonts w:ascii="Times New Roman" w:hAnsi="Times New Roman" w:cs="Times New Roman"/>
          <w:sz w:val="24"/>
          <w:szCs w:val="24"/>
        </w:rPr>
        <w:t>conţinute</w:t>
      </w:r>
      <w:proofErr w:type="spellEnd"/>
      <w:r w:rsidR="005B5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78B">
        <w:rPr>
          <w:rFonts w:ascii="Times New Roman" w:hAnsi="Times New Roman" w:cs="Times New Roman"/>
          <w:sz w:val="24"/>
          <w:szCs w:val="24"/>
        </w:rPr>
        <w:t>acţionează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sinergic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56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56D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="00756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56D">
        <w:rPr>
          <w:rFonts w:ascii="Times New Roman" w:hAnsi="Times New Roman" w:cs="Times New Roman"/>
          <w:sz w:val="24"/>
          <w:szCs w:val="24"/>
        </w:rPr>
        <w:t>efect</w:t>
      </w:r>
      <w:r w:rsidR="00F8688C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756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56D">
        <w:rPr>
          <w:rFonts w:ascii="Times New Roman" w:hAnsi="Times New Roman" w:cs="Times New Roman"/>
          <w:sz w:val="24"/>
          <w:szCs w:val="24"/>
        </w:rPr>
        <w:t>antimicrobian</w:t>
      </w:r>
      <w:proofErr w:type="spellEnd"/>
      <w:r w:rsidR="005B578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5B578B">
        <w:rPr>
          <w:rFonts w:ascii="Times New Roman" w:hAnsi="Times New Roman" w:cs="Times New Roman"/>
          <w:sz w:val="24"/>
          <w:szCs w:val="24"/>
        </w:rPr>
        <w:t>soluţ</w:t>
      </w:r>
      <w:r w:rsidR="00F8688C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="00F8688C">
        <w:rPr>
          <w:rFonts w:ascii="Times New Roman" w:hAnsi="Times New Roman" w:cs="Times New Roman"/>
          <w:sz w:val="24"/>
          <w:szCs w:val="24"/>
        </w:rPr>
        <w:t>:</w:t>
      </w:r>
    </w:p>
    <w:p w:rsidR="00F8688C" w:rsidRPr="00F8688C" w:rsidRDefault="001844A6" w:rsidP="00F8688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312" w:afterAutospacing="0"/>
        <w:jc w:val="both"/>
        <w:textAlignment w:val="baseline"/>
        <w:rPr>
          <w:color w:val="1F1F1F"/>
        </w:rPr>
      </w:pPr>
      <w:proofErr w:type="spellStart"/>
      <w:r w:rsidRPr="00F8688C">
        <w:rPr>
          <w:i/>
        </w:rPr>
        <w:t>Etanolul</w:t>
      </w:r>
      <w:proofErr w:type="spellEnd"/>
      <w:r w:rsidRPr="001844A6">
        <w:t xml:space="preserve"> </w:t>
      </w:r>
      <w:proofErr w:type="spellStart"/>
      <w:proofErr w:type="gramStart"/>
      <w:r w:rsidRPr="001844A6">
        <w:t>este</w:t>
      </w:r>
      <w:proofErr w:type="spellEnd"/>
      <w:proofErr w:type="gramEnd"/>
      <w:r w:rsidRPr="001844A6">
        <w:t xml:space="preserve"> </w:t>
      </w:r>
      <w:proofErr w:type="spellStart"/>
      <w:r w:rsidRPr="001844A6">
        <w:t>unul</w:t>
      </w:r>
      <w:proofErr w:type="spellEnd"/>
      <w:r w:rsidRPr="001844A6">
        <w:t xml:space="preserve"> </w:t>
      </w:r>
      <w:proofErr w:type="spellStart"/>
      <w:r w:rsidRPr="001844A6">
        <w:t>di</w:t>
      </w:r>
      <w:r w:rsidR="005B578B">
        <w:t>ntre</w:t>
      </w:r>
      <w:proofErr w:type="spellEnd"/>
      <w:r w:rsidR="005B578B">
        <w:t xml:space="preserve"> </w:t>
      </w:r>
      <w:proofErr w:type="spellStart"/>
      <w:r w:rsidR="005B578B">
        <w:t>cele</w:t>
      </w:r>
      <w:proofErr w:type="spellEnd"/>
      <w:r w:rsidR="005B578B">
        <w:t xml:space="preserve"> </w:t>
      </w:r>
      <w:proofErr w:type="spellStart"/>
      <w:r w:rsidR="005B578B">
        <w:t>mai</w:t>
      </w:r>
      <w:proofErr w:type="spellEnd"/>
      <w:r w:rsidR="005B578B">
        <w:t xml:space="preserve"> </w:t>
      </w:r>
      <w:proofErr w:type="spellStart"/>
      <w:r w:rsidR="005B578B">
        <w:t>utilizate</w:t>
      </w:r>
      <w:proofErr w:type="spellEnd"/>
      <w:r w:rsidR="005B578B">
        <w:t xml:space="preserve"> </w:t>
      </w:r>
      <w:proofErr w:type="spellStart"/>
      <w:r w:rsidR="005B578B">
        <w:t>substanţ</w:t>
      </w:r>
      <w:r w:rsidRPr="001844A6">
        <w:t>e</w:t>
      </w:r>
      <w:proofErr w:type="spellEnd"/>
      <w:r w:rsidRPr="001844A6">
        <w:t xml:space="preserve"> biocide. </w:t>
      </w:r>
      <w:proofErr w:type="spellStart"/>
      <w:r w:rsidRPr="001844A6">
        <w:t>Spectrul</w:t>
      </w:r>
      <w:proofErr w:type="spellEnd"/>
      <w:r w:rsidRPr="001844A6">
        <w:t xml:space="preserve"> </w:t>
      </w:r>
      <w:proofErr w:type="spellStart"/>
      <w:r w:rsidRPr="001844A6">
        <w:t>lui</w:t>
      </w:r>
      <w:proofErr w:type="spellEnd"/>
      <w:r w:rsidRPr="001844A6">
        <w:t xml:space="preserve"> </w:t>
      </w:r>
      <w:proofErr w:type="spellStart"/>
      <w:r w:rsidRPr="001844A6">
        <w:t>antimicrobian</w:t>
      </w:r>
      <w:proofErr w:type="spellEnd"/>
      <w:r w:rsidRPr="001844A6">
        <w:t xml:space="preserve"> </w:t>
      </w:r>
      <w:proofErr w:type="spellStart"/>
      <w:proofErr w:type="gramStart"/>
      <w:r w:rsidRPr="001844A6">
        <w:t>este</w:t>
      </w:r>
      <w:proofErr w:type="spellEnd"/>
      <w:proofErr w:type="gramEnd"/>
      <w:r w:rsidRPr="001844A6">
        <w:t xml:space="preserve"> </w:t>
      </w:r>
      <w:proofErr w:type="spellStart"/>
      <w:r w:rsidRPr="001844A6">
        <w:t>larg</w:t>
      </w:r>
      <w:proofErr w:type="spellEnd"/>
      <w:r w:rsidRPr="001844A6">
        <w:t xml:space="preserve">, </w:t>
      </w:r>
      <w:proofErr w:type="spellStart"/>
      <w:r w:rsidRPr="001844A6">
        <w:t>acționează</w:t>
      </w:r>
      <w:proofErr w:type="spellEnd"/>
      <w:r w:rsidRPr="001844A6">
        <w:t xml:space="preserve"> </w:t>
      </w:r>
      <w:proofErr w:type="spellStart"/>
      <w:r w:rsidR="007203B8">
        <w:t>asupra</w:t>
      </w:r>
      <w:proofErr w:type="spellEnd"/>
      <w:r w:rsidR="007203B8">
        <w:t xml:space="preserve"> </w:t>
      </w:r>
      <w:proofErr w:type="spellStart"/>
      <w:r w:rsidR="007203B8">
        <w:t>bacteriilor</w:t>
      </w:r>
      <w:proofErr w:type="spellEnd"/>
      <w:r w:rsidR="007203B8">
        <w:t>,</w:t>
      </w:r>
      <w:r w:rsidRPr="001844A6">
        <w:t xml:space="preserve"> </w:t>
      </w:r>
      <w:proofErr w:type="spellStart"/>
      <w:r w:rsidRPr="001844A6">
        <w:t>fungilor</w:t>
      </w:r>
      <w:proofErr w:type="spellEnd"/>
      <w:r w:rsidRPr="00A7015A">
        <w:t xml:space="preserve">. </w:t>
      </w:r>
      <w:proofErr w:type="spellStart"/>
      <w:r w:rsidR="003C5B40" w:rsidRPr="00A7015A">
        <w:rPr>
          <w:color w:val="1F1F1F"/>
        </w:rPr>
        <w:t>Acesta</w:t>
      </w:r>
      <w:proofErr w:type="spellEnd"/>
      <w:r w:rsidR="003C5B40" w:rsidRPr="00A7015A">
        <w:rPr>
          <w:color w:val="1F1F1F"/>
        </w:rPr>
        <w:t xml:space="preserve"> nu </w:t>
      </w:r>
      <w:r w:rsidR="005B578B">
        <w:rPr>
          <w:color w:val="1F1F1F"/>
        </w:rPr>
        <w:t xml:space="preserve">se </w:t>
      </w:r>
      <w:proofErr w:type="spellStart"/>
      <w:r w:rsidR="005B578B">
        <w:rPr>
          <w:color w:val="1F1F1F"/>
        </w:rPr>
        <w:t>utilizează</w:t>
      </w:r>
      <w:proofErr w:type="spellEnd"/>
      <w:r w:rsidR="003C5B40" w:rsidRPr="00A7015A">
        <w:rPr>
          <w:color w:val="1F1F1F"/>
        </w:rPr>
        <w:t xml:space="preserve"> </w:t>
      </w:r>
      <w:proofErr w:type="spellStart"/>
      <w:r w:rsidR="003C5B40" w:rsidRPr="00A7015A">
        <w:rPr>
          <w:color w:val="1F1F1F"/>
        </w:rPr>
        <w:t>în</w:t>
      </w:r>
      <w:proofErr w:type="spellEnd"/>
      <w:r w:rsidR="003C5B40" w:rsidRPr="00A7015A">
        <w:rPr>
          <w:color w:val="1F1F1F"/>
        </w:rPr>
        <w:t xml:space="preserve"> stare </w:t>
      </w:r>
      <w:proofErr w:type="spellStart"/>
      <w:r w:rsidR="003C5B40" w:rsidRPr="00A7015A">
        <w:rPr>
          <w:color w:val="1F1F1F"/>
        </w:rPr>
        <w:t>pură</w:t>
      </w:r>
      <w:proofErr w:type="spellEnd"/>
      <w:r w:rsidR="003C5B40" w:rsidRPr="00A7015A">
        <w:rPr>
          <w:color w:val="1F1F1F"/>
        </w:rPr>
        <w:t xml:space="preserve">, ci </w:t>
      </w:r>
      <w:proofErr w:type="spellStart"/>
      <w:r w:rsidR="003C5B40" w:rsidRPr="00A7015A">
        <w:rPr>
          <w:color w:val="1F1F1F"/>
        </w:rPr>
        <w:t>în</w:t>
      </w:r>
      <w:proofErr w:type="spellEnd"/>
      <w:r w:rsidR="003C5B40" w:rsidRPr="00A7015A">
        <w:rPr>
          <w:color w:val="1F1F1F"/>
        </w:rPr>
        <w:t xml:space="preserve"> </w:t>
      </w:r>
      <w:proofErr w:type="spellStart"/>
      <w:r w:rsidR="003C5B40" w:rsidRPr="00A7015A">
        <w:rPr>
          <w:color w:val="1F1F1F"/>
        </w:rPr>
        <w:t>soluţie</w:t>
      </w:r>
      <w:proofErr w:type="spellEnd"/>
      <w:r w:rsidR="003C5B40" w:rsidRPr="00A7015A">
        <w:rPr>
          <w:color w:val="1F1F1F"/>
        </w:rPr>
        <w:t xml:space="preserve"> </w:t>
      </w:r>
      <w:proofErr w:type="spellStart"/>
      <w:r w:rsidR="003C5B40" w:rsidRPr="00A7015A">
        <w:rPr>
          <w:color w:val="1F1F1F"/>
        </w:rPr>
        <w:t>apoasă</w:t>
      </w:r>
      <w:proofErr w:type="spellEnd"/>
      <w:r w:rsidR="003C5B40" w:rsidRPr="00A7015A">
        <w:rPr>
          <w:color w:val="1F1F1F"/>
        </w:rPr>
        <w:t xml:space="preserve">, </w:t>
      </w:r>
      <w:proofErr w:type="spellStart"/>
      <w:r w:rsidR="003C5B40" w:rsidRPr="00A7015A">
        <w:rPr>
          <w:color w:val="1F1F1F"/>
        </w:rPr>
        <w:t>deoarece</w:t>
      </w:r>
      <w:proofErr w:type="spellEnd"/>
      <w:r w:rsidR="003C5B40" w:rsidRPr="00A7015A">
        <w:rPr>
          <w:color w:val="1F1F1F"/>
        </w:rPr>
        <w:t xml:space="preserve"> </w:t>
      </w:r>
      <w:proofErr w:type="spellStart"/>
      <w:proofErr w:type="gramStart"/>
      <w:r w:rsidR="003C5B40" w:rsidRPr="00A7015A">
        <w:rPr>
          <w:color w:val="1F1F1F"/>
        </w:rPr>
        <w:t>apa</w:t>
      </w:r>
      <w:proofErr w:type="spellEnd"/>
      <w:proofErr w:type="gramEnd"/>
      <w:r w:rsidR="003C5B40" w:rsidRPr="00A7015A">
        <w:rPr>
          <w:color w:val="1F1F1F"/>
        </w:rPr>
        <w:t xml:space="preserve"> </w:t>
      </w:r>
      <w:proofErr w:type="spellStart"/>
      <w:r w:rsidR="003C5B40" w:rsidRPr="00A7015A">
        <w:rPr>
          <w:color w:val="1F1F1F"/>
        </w:rPr>
        <w:t>este</w:t>
      </w:r>
      <w:proofErr w:type="spellEnd"/>
      <w:r w:rsidR="003C5B40" w:rsidRPr="00A7015A">
        <w:rPr>
          <w:color w:val="1F1F1F"/>
        </w:rPr>
        <w:t xml:space="preserve"> </w:t>
      </w:r>
      <w:proofErr w:type="spellStart"/>
      <w:r w:rsidR="003C5B40" w:rsidRPr="00A7015A">
        <w:rPr>
          <w:color w:val="1F1F1F"/>
        </w:rPr>
        <w:t>necesară</w:t>
      </w:r>
      <w:proofErr w:type="spellEnd"/>
      <w:r w:rsidR="003C5B40" w:rsidRPr="00A7015A">
        <w:rPr>
          <w:color w:val="1F1F1F"/>
        </w:rPr>
        <w:t xml:space="preserve"> </w:t>
      </w:r>
      <w:proofErr w:type="spellStart"/>
      <w:r w:rsidR="003C5B40" w:rsidRPr="00A7015A">
        <w:rPr>
          <w:color w:val="1F1F1F"/>
        </w:rPr>
        <w:t>pentru</w:t>
      </w:r>
      <w:proofErr w:type="spellEnd"/>
      <w:r w:rsidR="003C5B40" w:rsidRPr="00A7015A">
        <w:rPr>
          <w:color w:val="1F1F1F"/>
        </w:rPr>
        <w:t xml:space="preserve"> ca </w:t>
      </w:r>
      <w:proofErr w:type="spellStart"/>
      <w:r w:rsidR="003C5B40" w:rsidRPr="00A7015A">
        <w:rPr>
          <w:color w:val="1F1F1F"/>
        </w:rPr>
        <w:t>alcoolul</w:t>
      </w:r>
      <w:proofErr w:type="spellEnd"/>
      <w:r w:rsidR="003C5B40" w:rsidRPr="00A7015A">
        <w:rPr>
          <w:color w:val="1F1F1F"/>
        </w:rPr>
        <w:t xml:space="preserve"> </w:t>
      </w:r>
      <w:proofErr w:type="spellStart"/>
      <w:r w:rsidR="003C5B40" w:rsidRPr="00A7015A">
        <w:rPr>
          <w:color w:val="1F1F1F"/>
        </w:rPr>
        <w:t>să</w:t>
      </w:r>
      <w:proofErr w:type="spellEnd"/>
      <w:r w:rsidR="003C5B40" w:rsidRPr="00A7015A">
        <w:rPr>
          <w:color w:val="1F1F1F"/>
        </w:rPr>
        <w:t xml:space="preserve"> </w:t>
      </w:r>
      <w:proofErr w:type="spellStart"/>
      <w:r w:rsidR="003C5B40" w:rsidRPr="00A7015A">
        <w:rPr>
          <w:color w:val="1F1F1F"/>
        </w:rPr>
        <w:t>poată</w:t>
      </w:r>
      <w:proofErr w:type="spellEnd"/>
      <w:r w:rsidR="003C5B40" w:rsidRPr="00A7015A">
        <w:rPr>
          <w:color w:val="1F1F1F"/>
        </w:rPr>
        <w:t xml:space="preserve"> fi </w:t>
      </w:r>
      <w:proofErr w:type="spellStart"/>
      <w:r w:rsidR="003C5B40" w:rsidRPr="00A7015A">
        <w:rPr>
          <w:color w:val="1F1F1F"/>
        </w:rPr>
        <w:t>absorbit</w:t>
      </w:r>
      <w:proofErr w:type="spellEnd"/>
      <w:r w:rsidR="003C5B40" w:rsidRPr="00A7015A">
        <w:rPr>
          <w:color w:val="1F1F1F"/>
        </w:rPr>
        <w:t xml:space="preserve"> de </w:t>
      </w:r>
      <w:proofErr w:type="spellStart"/>
      <w:r w:rsidR="003C5B40" w:rsidRPr="00A7015A">
        <w:rPr>
          <w:color w:val="1F1F1F"/>
        </w:rPr>
        <w:t>suprafaţa</w:t>
      </w:r>
      <w:proofErr w:type="spellEnd"/>
      <w:r w:rsidR="003C5B40" w:rsidRPr="00A7015A">
        <w:rPr>
          <w:color w:val="1F1F1F"/>
        </w:rPr>
        <w:t xml:space="preserve"> </w:t>
      </w:r>
      <w:proofErr w:type="spellStart"/>
      <w:r w:rsidR="003C5B40" w:rsidRPr="00A7015A">
        <w:rPr>
          <w:color w:val="1F1F1F"/>
        </w:rPr>
        <w:t>celulei</w:t>
      </w:r>
      <w:proofErr w:type="spellEnd"/>
      <w:r w:rsidR="003C5B40" w:rsidRPr="00A7015A">
        <w:rPr>
          <w:color w:val="1F1F1F"/>
        </w:rPr>
        <w:t xml:space="preserve"> </w:t>
      </w:r>
      <w:proofErr w:type="spellStart"/>
      <w:r w:rsidR="003C5B40" w:rsidRPr="00A7015A">
        <w:rPr>
          <w:color w:val="1F1F1F"/>
        </w:rPr>
        <w:t>microbiene</w:t>
      </w:r>
      <w:proofErr w:type="spellEnd"/>
      <w:r w:rsidR="003C5B40" w:rsidRPr="00A7015A">
        <w:rPr>
          <w:color w:val="1F1F1F"/>
        </w:rPr>
        <w:t xml:space="preserve">, </w:t>
      </w:r>
      <w:proofErr w:type="spellStart"/>
      <w:r w:rsidR="003C5B40" w:rsidRPr="00A7015A">
        <w:rPr>
          <w:color w:val="1F1F1F"/>
        </w:rPr>
        <w:t>iar</w:t>
      </w:r>
      <w:proofErr w:type="spellEnd"/>
      <w:r w:rsidR="003C5B40" w:rsidRPr="00A7015A">
        <w:rPr>
          <w:color w:val="1F1F1F"/>
        </w:rPr>
        <w:t xml:space="preserve"> </w:t>
      </w:r>
      <w:proofErr w:type="spellStart"/>
      <w:r w:rsidR="003C5B40" w:rsidRPr="00A7015A">
        <w:rPr>
          <w:color w:val="1F1F1F"/>
        </w:rPr>
        <w:t>alcoolul</w:t>
      </w:r>
      <w:proofErr w:type="spellEnd"/>
      <w:r w:rsidR="003C5B40" w:rsidRPr="00A7015A">
        <w:rPr>
          <w:color w:val="1F1F1F"/>
        </w:rPr>
        <w:t xml:space="preserve"> </w:t>
      </w:r>
      <w:proofErr w:type="spellStart"/>
      <w:r w:rsidR="003C5B40" w:rsidRPr="00A7015A">
        <w:rPr>
          <w:color w:val="1F1F1F"/>
        </w:rPr>
        <w:t>pur</w:t>
      </w:r>
      <w:proofErr w:type="spellEnd"/>
      <w:r w:rsidR="003C5B40" w:rsidRPr="00A7015A">
        <w:rPr>
          <w:color w:val="1F1F1F"/>
        </w:rPr>
        <w:t xml:space="preserve"> </w:t>
      </w:r>
      <w:proofErr w:type="spellStart"/>
      <w:r w:rsidR="003C5B40" w:rsidRPr="00A7015A">
        <w:rPr>
          <w:color w:val="1F1F1F"/>
        </w:rPr>
        <w:t>sau</w:t>
      </w:r>
      <w:proofErr w:type="spellEnd"/>
      <w:r w:rsidR="003C5B40" w:rsidRPr="00A7015A">
        <w:rPr>
          <w:color w:val="1F1F1F"/>
        </w:rPr>
        <w:t xml:space="preserve"> </w:t>
      </w:r>
      <w:proofErr w:type="spellStart"/>
      <w:r w:rsidR="003C5B40" w:rsidRPr="00A7015A">
        <w:rPr>
          <w:color w:val="1F1F1F"/>
        </w:rPr>
        <w:t>concentraţiile</w:t>
      </w:r>
      <w:proofErr w:type="spellEnd"/>
      <w:r w:rsidR="003C5B40" w:rsidRPr="00A7015A">
        <w:rPr>
          <w:color w:val="1F1F1F"/>
        </w:rPr>
        <w:t xml:space="preserve"> </w:t>
      </w:r>
      <w:proofErr w:type="spellStart"/>
      <w:r w:rsidR="003C5B40" w:rsidRPr="00A7015A">
        <w:rPr>
          <w:color w:val="1F1F1F"/>
        </w:rPr>
        <w:t>foarte</w:t>
      </w:r>
      <w:proofErr w:type="spellEnd"/>
      <w:r w:rsidR="003C5B40" w:rsidRPr="00A7015A">
        <w:rPr>
          <w:color w:val="1F1F1F"/>
        </w:rPr>
        <w:t xml:space="preserve"> </w:t>
      </w:r>
      <w:proofErr w:type="spellStart"/>
      <w:r w:rsidR="003C5B40" w:rsidRPr="00A7015A">
        <w:rPr>
          <w:color w:val="1F1F1F"/>
        </w:rPr>
        <w:t>înalte</w:t>
      </w:r>
      <w:proofErr w:type="spellEnd"/>
      <w:r w:rsidR="003C5B40" w:rsidRPr="00A7015A">
        <w:rPr>
          <w:color w:val="1F1F1F"/>
        </w:rPr>
        <w:t xml:space="preserve"> </w:t>
      </w:r>
      <w:proofErr w:type="spellStart"/>
      <w:r w:rsidR="003C5B40" w:rsidRPr="00A7015A">
        <w:rPr>
          <w:color w:val="1F1F1F"/>
        </w:rPr>
        <w:t>determină</w:t>
      </w:r>
      <w:proofErr w:type="spellEnd"/>
      <w:r w:rsidR="003C5B40" w:rsidRPr="00A7015A">
        <w:rPr>
          <w:color w:val="1F1F1F"/>
        </w:rPr>
        <w:t xml:space="preserve"> </w:t>
      </w:r>
      <w:proofErr w:type="spellStart"/>
      <w:r w:rsidR="003C5B40" w:rsidRPr="00A7015A">
        <w:rPr>
          <w:color w:val="1F1F1F"/>
        </w:rPr>
        <w:t>fenomene</w:t>
      </w:r>
      <w:proofErr w:type="spellEnd"/>
      <w:r w:rsidR="003C5B40" w:rsidRPr="00A7015A">
        <w:rPr>
          <w:color w:val="1F1F1F"/>
        </w:rPr>
        <w:t xml:space="preserve"> de </w:t>
      </w:r>
      <w:proofErr w:type="spellStart"/>
      <w:r w:rsidR="003C5B40" w:rsidRPr="00A7015A">
        <w:rPr>
          <w:color w:val="1F1F1F"/>
        </w:rPr>
        <w:t>coagulare</w:t>
      </w:r>
      <w:proofErr w:type="spellEnd"/>
      <w:r w:rsidR="003C5B40" w:rsidRPr="00A7015A">
        <w:rPr>
          <w:color w:val="1F1F1F"/>
        </w:rPr>
        <w:t xml:space="preserve"> la </w:t>
      </w:r>
      <w:proofErr w:type="spellStart"/>
      <w:r w:rsidR="003C5B40" w:rsidRPr="00A7015A">
        <w:rPr>
          <w:color w:val="1F1F1F"/>
        </w:rPr>
        <w:t>nivelul</w:t>
      </w:r>
      <w:proofErr w:type="spellEnd"/>
      <w:r w:rsidR="003C5B40" w:rsidRPr="00A7015A">
        <w:rPr>
          <w:color w:val="1F1F1F"/>
        </w:rPr>
        <w:t xml:space="preserve"> </w:t>
      </w:r>
      <w:proofErr w:type="spellStart"/>
      <w:r w:rsidR="003C5B40" w:rsidRPr="00A7015A">
        <w:rPr>
          <w:color w:val="1F1F1F"/>
        </w:rPr>
        <w:t>celulei</w:t>
      </w:r>
      <w:proofErr w:type="spellEnd"/>
      <w:r w:rsidR="003C5B40" w:rsidRPr="00A7015A">
        <w:rPr>
          <w:color w:val="1F1F1F"/>
        </w:rPr>
        <w:t xml:space="preserve">, </w:t>
      </w:r>
      <w:proofErr w:type="spellStart"/>
      <w:r w:rsidR="003C5B40" w:rsidRPr="00A7015A">
        <w:rPr>
          <w:color w:val="1F1F1F"/>
        </w:rPr>
        <w:t>formând</w:t>
      </w:r>
      <w:proofErr w:type="spellEnd"/>
      <w:r w:rsidR="003C5B40" w:rsidRPr="00A7015A">
        <w:rPr>
          <w:color w:val="1F1F1F"/>
        </w:rPr>
        <w:t xml:space="preserve"> </w:t>
      </w:r>
      <w:proofErr w:type="spellStart"/>
      <w:r w:rsidR="003C5B40" w:rsidRPr="00A7015A">
        <w:rPr>
          <w:color w:val="1F1F1F"/>
        </w:rPr>
        <w:t>astfel</w:t>
      </w:r>
      <w:proofErr w:type="spellEnd"/>
      <w:r w:rsidR="003C5B40" w:rsidRPr="00A7015A">
        <w:rPr>
          <w:color w:val="1F1F1F"/>
        </w:rPr>
        <w:t xml:space="preserve"> o </w:t>
      </w:r>
      <w:proofErr w:type="spellStart"/>
      <w:r w:rsidR="003C5B40" w:rsidRPr="00A7015A">
        <w:rPr>
          <w:color w:val="1F1F1F"/>
        </w:rPr>
        <w:t>barieră</w:t>
      </w:r>
      <w:proofErr w:type="spellEnd"/>
      <w:r w:rsidR="003C5B40" w:rsidRPr="00A7015A">
        <w:rPr>
          <w:color w:val="1F1F1F"/>
        </w:rPr>
        <w:t xml:space="preserve"> de </w:t>
      </w:r>
      <w:proofErr w:type="spellStart"/>
      <w:r w:rsidR="003C5B40" w:rsidRPr="00A7015A">
        <w:rPr>
          <w:color w:val="1F1F1F"/>
        </w:rPr>
        <w:t>protecţie</w:t>
      </w:r>
      <w:proofErr w:type="spellEnd"/>
      <w:r w:rsidR="003C5B40" w:rsidRPr="00A7015A">
        <w:rPr>
          <w:color w:val="1F1F1F"/>
        </w:rPr>
        <w:t>.</w:t>
      </w:r>
      <w:r w:rsidR="00A7015A">
        <w:rPr>
          <w:color w:val="1F1F1F"/>
        </w:rPr>
        <w:t xml:space="preserve"> </w:t>
      </w:r>
      <w:proofErr w:type="spellStart"/>
      <w:r w:rsidRPr="001844A6">
        <w:t>Activitatea</w:t>
      </w:r>
      <w:proofErr w:type="spellEnd"/>
      <w:r w:rsidRPr="001844A6">
        <w:t xml:space="preserve"> </w:t>
      </w:r>
      <w:proofErr w:type="spellStart"/>
      <w:r w:rsidRPr="001844A6">
        <w:t>antimic</w:t>
      </w:r>
      <w:r w:rsidR="00E972F3">
        <w:t>robiană</w:t>
      </w:r>
      <w:proofErr w:type="spellEnd"/>
      <w:r w:rsidR="00E972F3">
        <w:t xml:space="preserve"> a </w:t>
      </w:r>
      <w:proofErr w:type="spellStart"/>
      <w:r w:rsidR="00E972F3">
        <w:t>alcoolului</w:t>
      </w:r>
      <w:proofErr w:type="spellEnd"/>
      <w:r w:rsidR="00E972F3">
        <w:t xml:space="preserve"> </w:t>
      </w:r>
      <w:proofErr w:type="spellStart"/>
      <w:proofErr w:type="gramStart"/>
      <w:r w:rsidR="00E972F3">
        <w:t>este</w:t>
      </w:r>
      <w:proofErr w:type="spellEnd"/>
      <w:proofErr w:type="gramEnd"/>
      <w:r w:rsidR="00E972F3">
        <w:t xml:space="preserve"> </w:t>
      </w:r>
      <w:proofErr w:type="spellStart"/>
      <w:r w:rsidR="00E972F3">
        <w:t>optimă</w:t>
      </w:r>
      <w:proofErr w:type="spellEnd"/>
      <w:r w:rsidR="00E972F3">
        <w:t xml:space="preserve"> la </w:t>
      </w:r>
      <w:proofErr w:type="spellStart"/>
      <w:r w:rsidR="00E972F3">
        <w:t>concentraţii</w:t>
      </w:r>
      <w:proofErr w:type="spellEnd"/>
      <w:r w:rsidR="00E972F3">
        <w:t xml:space="preserve"> </w:t>
      </w:r>
      <w:proofErr w:type="spellStart"/>
      <w:r w:rsidR="00E972F3">
        <w:t>cuprinse</w:t>
      </w:r>
      <w:proofErr w:type="spellEnd"/>
      <w:r w:rsidR="00E972F3">
        <w:t xml:space="preserve"> </w:t>
      </w:r>
      <w:proofErr w:type="spellStart"/>
      <w:r w:rsidR="00E972F3">
        <w:t>între</w:t>
      </w:r>
      <w:proofErr w:type="spellEnd"/>
      <w:r w:rsidR="00E972F3">
        <w:t xml:space="preserve"> 60% </w:t>
      </w:r>
      <w:proofErr w:type="spellStart"/>
      <w:r w:rsidR="00E972F3">
        <w:t>ş</w:t>
      </w:r>
      <w:r w:rsidRPr="001844A6">
        <w:t>i</w:t>
      </w:r>
      <w:proofErr w:type="spellEnd"/>
      <w:r w:rsidRPr="001844A6">
        <w:t xml:space="preserve"> 90%. </w:t>
      </w:r>
      <w:proofErr w:type="spellStart"/>
      <w:r w:rsidRPr="001844A6">
        <w:t>Distrugerea</w:t>
      </w:r>
      <w:proofErr w:type="spellEnd"/>
      <w:r w:rsidRPr="001844A6">
        <w:t xml:space="preserve"> </w:t>
      </w:r>
      <w:proofErr w:type="spellStart"/>
      <w:r w:rsidRPr="001844A6">
        <w:t>microorganismelor</w:t>
      </w:r>
      <w:proofErr w:type="spellEnd"/>
      <w:r w:rsidRPr="001844A6">
        <w:t xml:space="preserve"> </w:t>
      </w:r>
      <w:proofErr w:type="spellStart"/>
      <w:r w:rsidRPr="001844A6">
        <w:t>apare</w:t>
      </w:r>
      <w:proofErr w:type="spellEnd"/>
      <w:r w:rsidRPr="001844A6">
        <w:t xml:space="preserve"> </w:t>
      </w:r>
      <w:proofErr w:type="spellStart"/>
      <w:r w:rsidRPr="001844A6">
        <w:t>datorită</w:t>
      </w:r>
      <w:proofErr w:type="spellEnd"/>
      <w:r w:rsidRPr="001844A6">
        <w:t xml:space="preserve"> </w:t>
      </w:r>
      <w:proofErr w:type="spellStart"/>
      <w:r w:rsidRPr="001844A6">
        <w:t>afectării</w:t>
      </w:r>
      <w:proofErr w:type="spellEnd"/>
      <w:r w:rsidRPr="001844A6">
        <w:t xml:space="preserve"> </w:t>
      </w:r>
      <w:proofErr w:type="spellStart"/>
      <w:r w:rsidR="00E972F3">
        <w:t>în</w:t>
      </w:r>
      <w:proofErr w:type="spellEnd"/>
      <w:r w:rsidR="00E972F3">
        <w:t xml:space="preserve"> </w:t>
      </w:r>
      <w:proofErr w:type="spellStart"/>
      <w:r w:rsidR="00E972F3">
        <w:t>primul</w:t>
      </w:r>
      <w:proofErr w:type="spellEnd"/>
      <w:r w:rsidR="00E972F3">
        <w:t xml:space="preserve"> </w:t>
      </w:r>
      <w:proofErr w:type="spellStart"/>
      <w:r w:rsidR="00E972F3">
        <w:t>râ</w:t>
      </w:r>
      <w:r w:rsidRPr="001844A6">
        <w:t>nd</w:t>
      </w:r>
      <w:proofErr w:type="spellEnd"/>
      <w:r w:rsidRPr="001844A6">
        <w:t xml:space="preserve"> a </w:t>
      </w:r>
      <w:proofErr w:type="spellStart"/>
      <w:r w:rsidRPr="001844A6">
        <w:t>proteinelor</w:t>
      </w:r>
      <w:proofErr w:type="spellEnd"/>
      <w:r w:rsidRPr="001844A6">
        <w:t xml:space="preserve"> </w:t>
      </w:r>
      <w:proofErr w:type="spellStart"/>
      <w:r w:rsidRPr="001844A6">
        <w:t>membranare</w:t>
      </w:r>
      <w:proofErr w:type="spellEnd"/>
      <w:r w:rsidRPr="001844A6">
        <w:t xml:space="preserve"> </w:t>
      </w:r>
      <w:proofErr w:type="spellStart"/>
      <w:r w:rsidRPr="001844A6">
        <w:t>și</w:t>
      </w:r>
      <w:proofErr w:type="spellEnd"/>
      <w:r w:rsidRPr="001844A6">
        <w:t xml:space="preserve"> </w:t>
      </w:r>
      <w:proofErr w:type="spellStart"/>
      <w:r w:rsidRPr="001844A6">
        <w:t>apoi</w:t>
      </w:r>
      <w:proofErr w:type="spellEnd"/>
      <w:r w:rsidRPr="001844A6">
        <w:t xml:space="preserve"> a </w:t>
      </w:r>
      <w:proofErr w:type="spellStart"/>
      <w:r w:rsidRPr="001844A6">
        <w:t>celor</w:t>
      </w:r>
      <w:proofErr w:type="spellEnd"/>
      <w:r w:rsidRPr="001844A6">
        <w:t xml:space="preserve"> </w:t>
      </w:r>
      <w:proofErr w:type="spellStart"/>
      <w:r w:rsidRPr="001844A6">
        <w:t>celulare</w:t>
      </w:r>
      <w:proofErr w:type="spellEnd"/>
      <w:r w:rsidRPr="001844A6">
        <w:t xml:space="preserve">. </w:t>
      </w:r>
    </w:p>
    <w:p w:rsidR="001844A6" w:rsidRPr="00F8688C" w:rsidRDefault="001844A6" w:rsidP="00F8688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312" w:afterAutospacing="0"/>
        <w:jc w:val="both"/>
        <w:textAlignment w:val="baseline"/>
        <w:rPr>
          <w:color w:val="1F1F1F"/>
        </w:rPr>
      </w:pPr>
      <w:proofErr w:type="spellStart"/>
      <w:r w:rsidRPr="00F8688C">
        <w:rPr>
          <w:i/>
        </w:rPr>
        <w:t>Peroxidul</w:t>
      </w:r>
      <w:proofErr w:type="spellEnd"/>
      <w:r w:rsidRPr="00F8688C">
        <w:rPr>
          <w:i/>
        </w:rPr>
        <w:t xml:space="preserve"> de </w:t>
      </w:r>
      <w:proofErr w:type="spellStart"/>
      <w:r w:rsidRPr="00F8688C">
        <w:rPr>
          <w:i/>
        </w:rPr>
        <w:t>hidrogen</w:t>
      </w:r>
      <w:proofErr w:type="spellEnd"/>
      <w:r w:rsidRPr="00F8688C">
        <w:t xml:space="preserve"> </w:t>
      </w:r>
      <w:proofErr w:type="spellStart"/>
      <w:r w:rsidR="00E972F3">
        <w:t>îşi</w:t>
      </w:r>
      <w:proofErr w:type="spellEnd"/>
      <w:r w:rsidR="00E972F3">
        <w:t xml:space="preserve"> </w:t>
      </w:r>
      <w:proofErr w:type="spellStart"/>
      <w:r w:rsidR="00E972F3">
        <w:t>manifestă</w:t>
      </w:r>
      <w:proofErr w:type="spellEnd"/>
      <w:r w:rsidR="00E972F3">
        <w:t xml:space="preserve"> </w:t>
      </w:r>
      <w:proofErr w:type="spellStart"/>
      <w:r w:rsidR="00E972F3">
        <w:t>activitatea</w:t>
      </w:r>
      <w:proofErr w:type="spellEnd"/>
      <w:r w:rsidR="00E972F3">
        <w:t xml:space="preserve"> </w:t>
      </w:r>
      <w:proofErr w:type="spellStart"/>
      <w:r w:rsidR="00E972F3">
        <w:t>antimicrobiană</w:t>
      </w:r>
      <w:proofErr w:type="spellEnd"/>
      <w:r w:rsidRPr="00F8688C">
        <w:t xml:space="preserve"> </w:t>
      </w:r>
      <w:proofErr w:type="spellStart"/>
      <w:r w:rsidR="00F8688C">
        <w:t>prin</w:t>
      </w:r>
      <w:proofErr w:type="spellEnd"/>
      <w:r w:rsidRPr="00F8688C">
        <w:t xml:space="preserve"> </w:t>
      </w:r>
      <w:proofErr w:type="spellStart"/>
      <w:r w:rsidRPr="00F8688C">
        <w:t>producerea</w:t>
      </w:r>
      <w:proofErr w:type="spellEnd"/>
      <w:r w:rsidRPr="00F8688C">
        <w:t xml:space="preserve"> de </w:t>
      </w:r>
      <w:proofErr w:type="spellStart"/>
      <w:r w:rsidRPr="00F8688C">
        <w:t>radicali</w:t>
      </w:r>
      <w:proofErr w:type="spellEnd"/>
      <w:r w:rsidRPr="00F8688C">
        <w:t xml:space="preserve"> </w:t>
      </w:r>
      <w:proofErr w:type="spellStart"/>
      <w:r w:rsidRPr="00F8688C">
        <w:t>hidroxil</w:t>
      </w:r>
      <w:proofErr w:type="spellEnd"/>
      <w:r w:rsidRPr="00F8688C">
        <w:t xml:space="preserve">, </w:t>
      </w:r>
      <w:proofErr w:type="spellStart"/>
      <w:r w:rsidRPr="00F8688C">
        <w:t>radicali</w:t>
      </w:r>
      <w:proofErr w:type="spellEnd"/>
      <w:r w:rsidRPr="00F8688C">
        <w:t xml:space="preserve"> cu </w:t>
      </w:r>
      <w:proofErr w:type="spellStart"/>
      <w:r w:rsidRPr="00F8688C">
        <w:t>reactivitate</w:t>
      </w:r>
      <w:proofErr w:type="spellEnd"/>
      <w:r w:rsidRPr="00F8688C">
        <w:t xml:space="preserve"> </w:t>
      </w:r>
      <w:proofErr w:type="spellStart"/>
      <w:r w:rsidRPr="00F8688C">
        <w:t>crescută</w:t>
      </w:r>
      <w:proofErr w:type="spellEnd"/>
      <w:r w:rsidRPr="00F8688C">
        <w:t xml:space="preserve">. In vitro, </w:t>
      </w:r>
      <w:proofErr w:type="spellStart"/>
      <w:r w:rsidRPr="00F8688C">
        <w:t>aceşti</w:t>
      </w:r>
      <w:proofErr w:type="spellEnd"/>
      <w:r w:rsidRPr="00F8688C">
        <w:t xml:space="preserve"> </w:t>
      </w:r>
      <w:proofErr w:type="spellStart"/>
      <w:r w:rsidRPr="00F8688C">
        <w:t>radicali</w:t>
      </w:r>
      <w:proofErr w:type="spellEnd"/>
      <w:r w:rsidRPr="00F8688C">
        <w:t xml:space="preserve"> </w:t>
      </w:r>
      <w:proofErr w:type="spellStart"/>
      <w:r w:rsidRPr="00F8688C">
        <w:t>şi</w:t>
      </w:r>
      <w:proofErr w:type="spellEnd"/>
      <w:r w:rsidRPr="00F8688C">
        <w:t xml:space="preserve"> </w:t>
      </w:r>
      <w:proofErr w:type="spellStart"/>
      <w:r w:rsidRPr="00F8688C">
        <w:t>alţi</w:t>
      </w:r>
      <w:proofErr w:type="spellEnd"/>
      <w:r w:rsidRPr="00F8688C">
        <w:t xml:space="preserve"> </w:t>
      </w:r>
      <w:proofErr w:type="spellStart"/>
      <w:r w:rsidRPr="00F8688C">
        <w:t>compuşi</w:t>
      </w:r>
      <w:proofErr w:type="spellEnd"/>
      <w:r w:rsidRPr="00F8688C">
        <w:t xml:space="preserve"> </w:t>
      </w:r>
      <w:proofErr w:type="spellStart"/>
      <w:r w:rsidRPr="00F8688C">
        <w:t>oxigenaţi</w:t>
      </w:r>
      <w:proofErr w:type="spellEnd"/>
      <w:r w:rsidRPr="00F8688C">
        <w:t xml:space="preserve">, </w:t>
      </w:r>
      <w:proofErr w:type="spellStart"/>
      <w:r w:rsidRPr="00F8688C">
        <w:t>acţionează</w:t>
      </w:r>
      <w:proofErr w:type="spellEnd"/>
      <w:r w:rsidRPr="00F8688C">
        <w:t xml:space="preserve"> ca </w:t>
      </w:r>
      <w:proofErr w:type="spellStart"/>
      <w:r w:rsidRPr="00F8688C">
        <w:t>agenţi</w:t>
      </w:r>
      <w:proofErr w:type="spellEnd"/>
      <w:r w:rsidRPr="00F8688C">
        <w:t xml:space="preserve"> de </w:t>
      </w:r>
      <w:proofErr w:type="spellStart"/>
      <w:r w:rsidRPr="00F8688C">
        <w:t>oxidare</w:t>
      </w:r>
      <w:proofErr w:type="spellEnd"/>
      <w:r w:rsidRPr="00F8688C">
        <w:t xml:space="preserve">, </w:t>
      </w:r>
      <w:proofErr w:type="spellStart"/>
      <w:r w:rsidRPr="00F8688C">
        <w:t>reacţion</w:t>
      </w:r>
      <w:r w:rsidR="00E972F3">
        <w:t>â</w:t>
      </w:r>
      <w:r w:rsidRPr="00F8688C">
        <w:t>nd</w:t>
      </w:r>
      <w:proofErr w:type="spellEnd"/>
      <w:r w:rsidRPr="00F8688C">
        <w:t xml:space="preserve"> cu </w:t>
      </w:r>
      <w:proofErr w:type="spellStart"/>
      <w:r w:rsidRPr="00F8688C">
        <w:t>lipide</w:t>
      </w:r>
      <w:proofErr w:type="spellEnd"/>
      <w:r w:rsidRPr="00F8688C">
        <w:t xml:space="preserve">, </w:t>
      </w:r>
      <w:proofErr w:type="spellStart"/>
      <w:r w:rsidRPr="00F8688C">
        <w:t>proteine</w:t>
      </w:r>
      <w:proofErr w:type="spellEnd"/>
      <w:r w:rsidRPr="00F8688C">
        <w:t xml:space="preserve"> </w:t>
      </w:r>
      <w:proofErr w:type="spellStart"/>
      <w:r w:rsidRPr="00F8688C">
        <w:t>sau</w:t>
      </w:r>
      <w:proofErr w:type="spellEnd"/>
      <w:r w:rsidRPr="00F8688C">
        <w:t xml:space="preserve"> </w:t>
      </w:r>
      <w:proofErr w:type="spellStart"/>
      <w:r w:rsidRPr="00F8688C">
        <w:t>acizi</w:t>
      </w:r>
      <w:proofErr w:type="spellEnd"/>
      <w:r w:rsidRPr="00F8688C">
        <w:t xml:space="preserve"> </w:t>
      </w:r>
      <w:proofErr w:type="spellStart"/>
      <w:r w:rsidRPr="00F8688C">
        <w:t>nucleici</w:t>
      </w:r>
      <w:proofErr w:type="spellEnd"/>
      <w:r w:rsidRPr="00F8688C">
        <w:t xml:space="preserve"> </w:t>
      </w:r>
      <w:proofErr w:type="spellStart"/>
      <w:r w:rsidRPr="00F8688C">
        <w:t>contribuind</w:t>
      </w:r>
      <w:proofErr w:type="spellEnd"/>
      <w:r w:rsidRPr="00F8688C">
        <w:t xml:space="preserve"> la </w:t>
      </w:r>
      <w:proofErr w:type="spellStart"/>
      <w:r w:rsidRPr="00F8688C">
        <w:t>efectul</w:t>
      </w:r>
      <w:proofErr w:type="spellEnd"/>
      <w:r w:rsidRPr="00F8688C">
        <w:t xml:space="preserve"> </w:t>
      </w:r>
      <w:proofErr w:type="spellStart"/>
      <w:r w:rsidR="007203B8">
        <w:rPr>
          <w:color w:val="1F1F1F"/>
        </w:rPr>
        <w:t>bactericid</w:t>
      </w:r>
      <w:proofErr w:type="spellEnd"/>
      <w:r w:rsidR="007203B8">
        <w:rPr>
          <w:color w:val="1F1F1F"/>
        </w:rPr>
        <w:t xml:space="preserve">, </w:t>
      </w:r>
      <w:proofErr w:type="spellStart"/>
      <w:r w:rsidR="00A7015A" w:rsidRPr="00F8688C">
        <w:rPr>
          <w:color w:val="1F1F1F"/>
        </w:rPr>
        <w:t>f</w:t>
      </w:r>
      <w:r w:rsidR="007203B8">
        <w:rPr>
          <w:color w:val="1F1F1F"/>
        </w:rPr>
        <w:t>ungicid</w:t>
      </w:r>
      <w:proofErr w:type="spellEnd"/>
      <w:r w:rsidR="00592FBB">
        <w:rPr>
          <w:color w:val="1F1F1F"/>
        </w:rPr>
        <w:t xml:space="preserve"> </w:t>
      </w:r>
      <w:r w:rsidR="00A7015A" w:rsidRPr="00F8688C">
        <w:rPr>
          <w:color w:val="1F1F1F"/>
        </w:rPr>
        <w:t>a</w:t>
      </w:r>
      <w:r w:rsidR="00592FBB">
        <w:rPr>
          <w:color w:val="1F1F1F"/>
        </w:rPr>
        <w:t>l</w:t>
      </w:r>
      <w:r w:rsidR="00A7015A" w:rsidRPr="00F8688C">
        <w:rPr>
          <w:color w:val="1F1F1F"/>
        </w:rPr>
        <w:t xml:space="preserve"> </w:t>
      </w:r>
      <w:proofErr w:type="spellStart"/>
      <w:r w:rsidR="00A7015A" w:rsidRPr="00F8688C">
        <w:rPr>
          <w:color w:val="1F1F1F"/>
        </w:rPr>
        <w:t>peroxidului</w:t>
      </w:r>
      <w:proofErr w:type="spellEnd"/>
      <w:r w:rsidR="00A7015A" w:rsidRPr="00F8688C">
        <w:rPr>
          <w:color w:val="1F1F1F"/>
        </w:rPr>
        <w:t xml:space="preserve"> de </w:t>
      </w:r>
      <w:proofErr w:type="spellStart"/>
      <w:r w:rsidR="00A7015A" w:rsidRPr="00F8688C">
        <w:rPr>
          <w:color w:val="1F1F1F"/>
        </w:rPr>
        <w:t>hidrogen</w:t>
      </w:r>
      <w:proofErr w:type="spellEnd"/>
      <w:r w:rsidR="00A7015A" w:rsidRPr="00F8688C">
        <w:rPr>
          <w:color w:val="1F1F1F"/>
        </w:rPr>
        <w:t>.</w:t>
      </w:r>
      <w:r w:rsidRPr="00F8688C">
        <w:t xml:space="preserve"> </w:t>
      </w:r>
    </w:p>
    <w:p w:rsidR="001844A6" w:rsidRPr="0075656D" w:rsidRDefault="001844A6" w:rsidP="00F868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5656D">
        <w:rPr>
          <w:rFonts w:ascii="Times New Roman" w:eastAsia="Times New Roman" w:hAnsi="Times New Roman" w:cs="Times New Roman"/>
          <w:b/>
          <w:sz w:val="24"/>
          <w:szCs w:val="24"/>
        </w:rPr>
        <w:t>Caracteristici</w:t>
      </w:r>
      <w:proofErr w:type="spellEnd"/>
      <w:r w:rsidRPr="007565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56D">
        <w:rPr>
          <w:rFonts w:ascii="Times New Roman" w:eastAsia="Times New Roman" w:hAnsi="Times New Roman" w:cs="Times New Roman"/>
          <w:b/>
          <w:sz w:val="24"/>
          <w:szCs w:val="24"/>
        </w:rPr>
        <w:t>principale</w:t>
      </w:r>
      <w:proofErr w:type="spellEnd"/>
      <w:r w:rsidRPr="0075656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844A6" w:rsidRPr="001844A6" w:rsidRDefault="001844A6" w:rsidP="007203B8">
      <w:pPr>
        <w:pStyle w:val="NormalWeb"/>
        <w:shd w:val="clear" w:color="auto" w:fill="FFFFFF" w:themeFill="background1"/>
        <w:spacing w:before="0" w:beforeAutospacing="0" w:after="150" w:afterAutospacing="0"/>
        <w:ind w:firstLine="720"/>
        <w:jc w:val="both"/>
      </w:pPr>
      <w:r w:rsidRPr="001844A6">
        <w:t xml:space="preserve">Conform </w:t>
      </w:r>
      <w:proofErr w:type="spellStart"/>
      <w:r w:rsidRPr="001844A6">
        <w:t>Aviz</w:t>
      </w:r>
      <w:proofErr w:type="spellEnd"/>
      <w:r w:rsidRPr="001844A6">
        <w:t xml:space="preserve"> </w:t>
      </w:r>
      <w:proofErr w:type="spellStart"/>
      <w:r w:rsidRPr="001844A6">
        <w:t>biocid</w:t>
      </w:r>
      <w:proofErr w:type="spellEnd"/>
      <w:r w:rsidRPr="001844A6">
        <w:t xml:space="preserve"> </w:t>
      </w:r>
      <w:proofErr w:type="spellStart"/>
      <w:r w:rsidRPr="001844A6">
        <w:t>nr</w:t>
      </w:r>
      <w:proofErr w:type="spellEnd"/>
      <w:r w:rsidRPr="001844A6">
        <w:t>. 160/12.05.2020</w:t>
      </w:r>
      <w:r w:rsidR="007203B8">
        <w:t xml:space="preserve"> (</w:t>
      </w:r>
      <w:proofErr w:type="spellStart"/>
      <w:r w:rsidR="007203B8">
        <w:t>Institutul</w:t>
      </w:r>
      <w:proofErr w:type="spellEnd"/>
      <w:r w:rsidR="007203B8">
        <w:t xml:space="preserve"> </w:t>
      </w:r>
      <w:proofErr w:type="spellStart"/>
      <w:r w:rsidR="007203B8">
        <w:t>Cantacuzino</w:t>
      </w:r>
      <w:proofErr w:type="spellEnd"/>
      <w:r w:rsidR="007203B8">
        <w:t>)</w:t>
      </w:r>
      <w:r w:rsidRPr="001844A6">
        <w:t xml:space="preserve"> </w:t>
      </w:r>
      <w:proofErr w:type="spellStart"/>
      <w:r w:rsidRPr="001844A6">
        <w:t>produsul</w:t>
      </w:r>
      <w:proofErr w:type="spellEnd"/>
      <w:r w:rsidRPr="001844A6">
        <w:t xml:space="preserve"> are </w:t>
      </w:r>
      <w:proofErr w:type="gramStart"/>
      <w:r w:rsidRPr="001844A6">
        <w:t>u</w:t>
      </w:r>
      <w:r w:rsidR="00E972F3">
        <w:t>n</w:t>
      </w:r>
      <w:proofErr w:type="gramEnd"/>
      <w:r w:rsidR="00E972F3">
        <w:t xml:space="preserve"> </w:t>
      </w:r>
      <w:proofErr w:type="spellStart"/>
      <w:r w:rsidR="00E972F3">
        <w:t>efect</w:t>
      </w:r>
      <w:proofErr w:type="spellEnd"/>
      <w:r w:rsidR="00E972F3">
        <w:t xml:space="preserve"> </w:t>
      </w:r>
      <w:proofErr w:type="spellStart"/>
      <w:r w:rsidR="00E972F3">
        <w:t>intens</w:t>
      </w:r>
      <w:proofErr w:type="spellEnd"/>
      <w:r w:rsidR="00E972F3">
        <w:t xml:space="preserve"> </w:t>
      </w:r>
      <w:proofErr w:type="spellStart"/>
      <w:r w:rsidR="00E972F3">
        <w:t>bactericid</w:t>
      </w:r>
      <w:proofErr w:type="spellEnd"/>
      <w:r w:rsidR="00E972F3">
        <w:t xml:space="preserve">, </w:t>
      </w:r>
      <w:proofErr w:type="spellStart"/>
      <w:r w:rsidR="00E972F3">
        <w:t>omorâ</w:t>
      </w:r>
      <w:r w:rsidRPr="001844A6">
        <w:t>nd</w:t>
      </w:r>
      <w:proofErr w:type="spellEnd"/>
      <w:r w:rsidRPr="001844A6">
        <w:t xml:space="preserve"> </w:t>
      </w:r>
      <w:proofErr w:type="spellStart"/>
      <w:r w:rsidRPr="001844A6">
        <w:t>bacteriile</w:t>
      </w:r>
      <w:proofErr w:type="spellEnd"/>
      <w:r w:rsidRPr="001844A6">
        <w:t xml:space="preserve">: Staphylococcus aureus, Pseudomonas aeruginosa, Escherichia coli, Enterococcus </w:t>
      </w:r>
      <w:proofErr w:type="spellStart"/>
      <w:r w:rsidRPr="001844A6">
        <w:t>hirae</w:t>
      </w:r>
      <w:proofErr w:type="spellEnd"/>
      <w:r w:rsidRPr="001844A6">
        <w:t xml:space="preserve">, conform </w:t>
      </w:r>
      <w:proofErr w:type="spellStart"/>
      <w:r w:rsidRPr="001844A6">
        <w:t>testului</w:t>
      </w:r>
      <w:proofErr w:type="spellEnd"/>
      <w:r w:rsidRPr="001844A6">
        <w:t xml:space="preserve"> SR EN ISO 1276, </w:t>
      </w:r>
      <w:proofErr w:type="spellStart"/>
      <w:r w:rsidRPr="001844A6">
        <w:t>respectiv</w:t>
      </w:r>
      <w:proofErr w:type="spellEnd"/>
      <w:r w:rsidRPr="001844A6">
        <w:t xml:space="preserve"> SR EN ISO 13727</w:t>
      </w:r>
      <w:r w:rsidR="007203B8">
        <w:t>+A2</w:t>
      </w:r>
      <w:r w:rsidRPr="001844A6">
        <w:t xml:space="preserve">. </w:t>
      </w:r>
      <w:proofErr w:type="spellStart"/>
      <w:r w:rsidRPr="001844A6">
        <w:t>Produsul</w:t>
      </w:r>
      <w:proofErr w:type="spellEnd"/>
      <w:r w:rsidRPr="001844A6">
        <w:t xml:space="preserve"> are </w:t>
      </w:r>
      <w:proofErr w:type="spellStart"/>
      <w:r w:rsidRPr="001844A6">
        <w:t>şi</w:t>
      </w:r>
      <w:proofErr w:type="spellEnd"/>
      <w:r w:rsidRPr="001844A6">
        <w:t xml:space="preserve"> </w:t>
      </w:r>
      <w:proofErr w:type="spellStart"/>
      <w:r w:rsidRPr="001844A6">
        <w:t>efect</w:t>
      </w:r>
      <w:proofErr w:type="spellEnd"/>
      <w:r w:rsidRPr="001844A6">
        <w:t xml:space="preserve"> </w:t>
      </w:r>
      <w:proofErr w:type="spellStart"/>
      <w:r w:rsidRPr="001844A6">
        <w:t>fungicid</w:t>
      </w:r>
      <w:proofErr w:type="spellEnd"/>
      <w:r w:rsidRPr="001844A6">
        <w:t xml:space="preserve"> (Candi</w:t>
      </w:r>
      <w:r w:rsidR="007203B8">
        <w:t xml:space="preserve">da </w:t>
      </w:r>
      <w:proofErr w:type="spellStart"/>
      <w:r w:rsidR="007203B8">
        <w:t>albicans</w:t>
      </w:r>
      <w:proofErr w:type="spellEnd"/>
      <w:r w:rsidR="007203B8">
        <w:t xml:space="preserve"> </w:t>
      </w:r>
      <w:proofErr w:type="spellStart"/>
      <w:r w:rsidR="007203B8">
        <w:t>şi</w:t>
      </w:r>
      <w:proofErr w:type="spellEnd"/>
      <w:r w:rsidR="007203B8">
        <w:t xml:space="preserve"> Aspergillus </w:t>
      </w:r>
      <w:proofErr w:type="spellStart"/>
      <w:r w:rsidR="007203B8">
        <w:t>brasiliensis</w:t>
      </w:r>
      <w:proofErr w:type="spellEnd"/>
      <w:r w:rsidRPr="001844A6">
        <w:t xml:space="preserve">) conform </w:t>
      </w:r>
      <w:proofErr w:type="spellStart"/>
      <w:r w:rsidRPr="001844A6">
        <w:t>testului</w:t>
      </w:r>
      <w:proofErr w:type="spellEnd"/>
      <w:r w:rsidRPr="001844A6">
        <w:t xml:space="preserve"> SR EN 1650.</w:t>
      </w:r>
    </w:p>
    <w:p w:rsidR="0075656D" w:rsidRDefault="0075656D" w:rsidP="001844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688C" w:rsidRDefault="00F8688C" w:rsidP="00F8688C">
      <w:pPr>
        <w:pStyle w:val="NormalWeb"/>
        <w:shd w:val="clear" w:color="auto" w:fill="FFFFFF" w:themeFill="background1"/>
        <w:spacing w:before="0" w:beforeAutospacing="0" w:after="0" w:afterAutospacing="0"/>
        <w:contextualSpacing/>
        <w:jc w:val="both"/>
        <w:rPr>
          <w:b/>
        </w:rPr>
      </w:pPr>
      <w:proofErr w:type="spellStart"/>
      <w:r w:rsidRPr="0075656D">
        <w:rPr>
          <w:b/>
        </w:rPr>
        <w:t>Avantaje</w:t>
      </w:r>
      <w:proofErr w:type="spellEnd"/>
      <w:r w:rsidRPr="0075656D">
        <w:rPr>
          <w:b/>
        </w:rPr>
        <w:t>:</w:t>
      </w:r>
    </w:p>
    <w:p w:rsidR="00F8688C" w:rsidRPr="0075656D" w:rsidRDefault="00F8688C" w:rsidP="00F8688C">
      <w:pPr>
        <w:pStyle w:val="NormalWeb"/>
        <w:shd w:val="clear" w:color="auto" w:fill="FFFFFF" w:themeFill="background1"/>
        <w:spacing w:before="0" w:beforeAutospacing="0" w:after="0" w:afterAutospacing="0"/>
        <w:contextualSpacing/>
        <w:jc w:val="both"/>
        <w:rPr>
          <w:b/>
        </w:rPr>
      </w:pPr>
    </w:p>
    <w:p w:rsidR="00F8688C" w:rsidRPr="001844A6" w:rsidRDefault="00E972F3" w:rsidP="00F8688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uşoară</w:t>
      </w:r>
      <w:proofErr w:type="spellEnd"/>
      <w:r w:rsidR="00F8688C" w:rsidRPr="001844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688C" w:rsidRPr="001844A6" w:rsidRDefault="00F8688C" w:rsidP="00F8688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uscare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redus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688C" w:rsidRPr="001844A6" w:rsidRDefault="00E972F3" w:rsidP="00F8688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Acţiune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imediată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</w:t>
      </w:r>
      <w:r w:rsidR="00F8688C" w:rsidRPr="001844A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F8688C" w:rsidRPr="00184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688C" w:rsidRPr="001844A6">
        <w:rPr>
          <w:rFonts w:ascii="Times New Roman" w:eastAsia="Times New Roman" w:hAnsi="Times New Roman" w:cs="Times New Roman"/>
          <w:sz w:val="24"/>
          <w:szCs w:val="24"/>
        </w:rPr>
        <w:t>mediul</w:t>
      </w:r>
      <w:proofErr w:type="spellEnd"/>
      <w:r w:rsidR="00F8688C" w:rsidRPr="001844A6">
        <w:rPr>
          <w:rFonts w:ascii="Times New Roman" w:eastAsia="Times New Roman" w:hAnsi="Times New Roman" w:cs="Times New Roman"/>
          <w:sz w:val="24"/>
          <w:szCs w:val="24"/>
        </w:rPr>
        <w:t xml:space="preserve"> de contact;</w:t>
      </w:r>
    </w:p>
    <w:p w:rsidR="00F8688C" w:rsidRPr="001844A6" w:rsidRDefault="00F8688C" w:rsidP="00F8688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lichid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limpede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incolor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688C" w:rsidRPr="001844A6" w:rsidRDefault="00E972F3" w:rsidP="00F8688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parfum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adă</w:t>
      </w:r>
      <w:r w:rsidR="00F8688C" w:rsidRPr="001844A6">
        <w:rPr>
          <w:rFonts w:ascii="Times New Roman" w:eastAsia="Times New Roman" w:hAnsi="Times New Roman" w:cs="Times New Roman"/>
          <w:sz w:val="24"/>
          <w:szCs w:val="24"/>
        </w:rPr>
        <w:t>ugat</w:t>
      </w:r>
      <w:proofErr w:type="spellEnd"/>
      <w:r w:rsidR="00F8688C" w:rsidRPr="001844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688C" w:rsidRDefault="00E972F3" w:rsidP="00F8688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clă</w:t>
      </w:r>
      <w:r w:rsidR="00F8688C" w:rsidRPr="001844A6">
        <w:rPr>
          <w:rFonts w:ascii="Times New Roman" w:eastAsia="Times New Roman" w:hAnsi="Times New Roman" w:cs="Times New Roman"/>
          <w:sz w:val="24"/>
          <w:szCs w:val="24"/>
        </w:rPr>
        <w:t>tire</w:t>
      </w:r>
      <w:proofErr w:type="spellEnd"/>
      <w:r w:rsidR="00F868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88C" w:rsidRPr="001844A6" w:rsidRDefault="00F8688C" w:rsidP="00F8688C">
      <w:pPr>
        <w:shd w:val="clear" w:color="auto" w:fill="FFFFFF" w:themeFill="background1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</w:p>
    <w:p w:rsidR="001844A6" w:rsidRDefault="001844A6" w:rsidP="001844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844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Domeniul</w:t>
      </w:r>
      <w:proofErr w:type="spellEnd"/>
      <w:r w:rsidRPr="00184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844A6">
        <w:rPr>
          <w:rFonts w:ascii="Times New Roman" w:eastAsia="Times New Roman" w:hAnsi="Times New Roman" w:cs="Times New Roman"/>
          <w:b/>
          <w:bCs/>
          <w:sz w:val="24"/>
          <w:szCs w:val="24"/>
        </w:rPr>
        <w:t>utilizare</w:t>
      </w:r>
      <w:proofErr w:type="spellEnd"/>
      <w:r w:rsidRPr="001844A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5656D" w:rsidRPr="001844A6" w:rsidRDefault="0075656D" w:rsidP="001844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1D0" w:rsidRDefault="00F071D0" w:rsidP="00F071D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4" w:firstLine="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44A6">
        <w:rPr>
          <w:rFonts w:ascii="Times New Roman" w:eastAsia="Times New Roman" w:hAnsi="Times New Roman" w:cs="Times New Roman"/>
          <w:sz w:val="24"/>
          <w:szCs w:val="24"/>
        </w:rPr>
        <w:t>medical</w:t>
      </w:r>
      <w:proofErr w:type="gramEnd"/>
      <w:r w:rsidRPr="001844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3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3189">
        <w:rPr>
          <w:rFonts w:ascii="Times New Roman" w:eastAsia="Times New Roman" w:hAnsi="Times New Roman" w:cs="Times New Roman"/>
          <w:sz w:val="24"/>
          <w:szCs w:val="24"/>
        </w:rPr>
        <w:t>agroalimentar</w:t>
      </w:r>
      <w:proofErr w:type="spellEnd"/>
      <w:r w:rsidR="002D3189">
        <w:rPr>
          <w:rFonts w:ascii="Times New Roman" w:eastAsia="Times New Roman" w:hAnsi="Times New Roman" w:cs="Times New Roman"/>
          <w:sz w:val="24"/>
          <w:szCs w:val="24"/>
        </w:rPr>
        <w:t xml:space="preserve"> (nu se </w:t>
      </w:r>
      <w:proofErr w:type="spellStart"/>
      <w:r w:rsidR="002D3189">
        <w:rPr>
          <w:rFonts w:ascii="Times New Roman" w:eastAsia="Times New Roman" w:hAnsi="Times New Roman" w:cs="Times New Roman"/>
          <w:sz w:val="24"/>
          <w:szCs w:val="24"/>
        </w:rPr>
        <w:t>utilizează</w:t>
      </w:r>
      <w:proofErr w:type="spellEnd"/>
      <w:r w:rsidR="002D3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3189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1844A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contact direct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produsele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alimentare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hrana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animale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>), ind</w:t>
      </w:r>
      <w:r w:rsidR="002D3189">
        <w:rPr>
          <w:rFonts w:ascii="Times New Roman" w:eastAsia="Times New Roman" w:hAnsi="Times New Roman" w:cs="Times New Roman"/>
          <w:sz w:val="24"/>
          <w:szCs w:val="24"/>
        </w:rPr>
        <w:t xml:space="preserve">ustrial, </w:t>
      </w:r>
      <w:proofErr w:type="spellStart"/>
      <w:r w:rsidR="002D3189">
        <w:rPr>
          <w:rFonts w:ascii="Times New Roman" w:eastAsia="Times New Roman" w:hAnsi="Times New Roman" w:cs="Times New Roman"/>
          <w:sz w:val="24"/>
          <w:szCs w:val="24"/>
        </w:rPr>
        <w:t>colectivități</w:t>
      </w:r>
      <w:proofErr w:type="spellEnd"/>
      <w:r w:rsidR="002D31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D3189">
        <w:rPr>
          <w:rFonts w:ascii="Times New Roman" w:eastAsia="Times New Roman" w:hAnsi="Times New Roman" w:cs="Times New Roman"/>
          <w:sz w:val="24"/>
          <w:szCs w:val="24"/>
        </w:rPr>
        <w:t>casnic</w:t>
      </w:r>
      <w:proofErr w:type="spellEnd"/>
      <w:r w:rsidR="002D3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3189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1844A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dezinfectarea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suprafețelor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rezistente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alcool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1D0" w:rsidRPr="00F071D0" w:rsidRDefault="00F071D0" w:rsidP="00F071D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4" w:firstLine="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071D0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proofErr w:type="gram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utilizat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oțel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inoxidabil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fier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galvanizat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sticlă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porțelan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polietilenă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teflon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polistiren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pvc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emailuri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suprafețe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cauciuc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1D0" w:rsidRPr="00F071D0" w:rsidRDefault="00F071D0" w:rsidP="00F071D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4" w:firstLine="26"/>
        <w:rPr>
          <w:rFonts w:ascii="Times New Roman" w:eastAsia="Times New Roman" w:hAnsi="Times New Roman" w:cs="Times New Roman"/>
          <w:sz w:val="24"/>
          <w:szCs w:val="24"/>
        </w:rPr>
      </w:pPr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A se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evita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contactul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combustibile</w:t>
      </w:r>
      <w:proofErr w:type="spellEnd"/>
    </w:p>
    <w:p w:rsidR="00F071D0" w:rsidRPr="00F071D0" w:rsidRDefault="002D3189" w:rsidP="00F071D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4" w:firstLine="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F071D0" w:rsidRPr="00F071D0">
        <w:rPr>
          <w:rFonts w:ascii="Times New Roman" w:eastAsia="Times New Roman" w:hAnsi="Times New Roman" w:cs="Times New Roman"/>
          <w:sz w:val="24"/>
          <w:szCs w:val="24"/>
        </w:rPr>
        <w:t>ăldura</w:t>
      </w:r>
      <w:proofErr w:type="spellEnd"/>
      <w:r w:rsidR="00F071D0" w:rsidRPr="00F071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071D0" w:rsidRPr="00F071D0">
        <w:rPr>
          <w:rFonts w:ascii="Times New Roman" w:eastAsia="Times New Roman" w:hAnsi="Times New Roman" w:cs="Times New Roman"/>
          <w:sz w:val="24"/>
          <w:szCs w:val="24"/>
        </w:rPr>
        <w:t>radiaţiile</w:t>
      </w:r>
      <w:proofErr w:type="spellEnd"/>
      <w:r w:rsidR="00F071D0" w:rsidRPr="00F071D0">
        <w:rPr>
          <w:rFonts w:ascii="Times New Roman" w:eastAsia="Times New Roman" w:hAnsi="Times New Roman" w:cs="Times New Roman"/>
          <w:sz w:val="24"/>
          <w:szCs w:val="24"/>
        </w:rPr>
        <w:t xml:space="preserve"> UV, </w:t>
      </w:r>
      <w:proofErr w:type="spellStart"/>
      <w:r w:rsidR="00F071D0" w:rsidRPr="00F071D0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="00F071D0" w:rsidRPr="00F07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1D0" w:rsidRPr="00F071D0">
        <w:rPr>
          <w:rFonts w:ascii="Times New Roman" w:eastAsia="Times New Roman" w:hAnsi="Times New Roman" w:cs="Times New Roman"/>
          <w:sz w:val="24"/>
          <w:szCs w:val="24"/>
        </w:rPr>
        <w:t>incompatibile</w:t>
      </w:r>
      <w:proofErr w:type="spellEnd"/>
      <w:r w:rsidR="00F071D0" w:rsidRPr="00F071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1D0" w:rsidRPr="00F071D0" w:rsidRDefault="00F071D0" w:rsidP="00F071D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4" w:firstLine="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 de 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evitat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cianurile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fierul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cuprul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aliajele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 sale, 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agenţii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oxidanţi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compuşii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cromului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hexavalen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acidul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 azotic, 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permanganatul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 de 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potasiu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agenţii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reducători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acizi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baze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, acetone,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săruri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metalelor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organice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substanţe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1D0">
        <w:rPr>
          <w:rFonts w:ascii="Times New Roman" w:eastAsia="Times New Roman" w:hAnsi="Times New Roman" w:cs="Times New Roman"/>
          <w:sz w:val="24"/>
          <w:szCs w:val="24"/>
        </w:rPr>
        <w:t>combustibile</w:t>
      </w:r>
      <w:proofErr w:type="spellEnd"/>
      <w:r w:rsidRPr="00F071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1D0" w:rsidRDefault="00F071D0" w:rsidP="00F071D0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4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71D0" w:rsidRPr="001844A6" w:rsidRDefault="00F071D0" w:rsidP="00F071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Tip </w:t>
      </w:r>
      <w:proofErr w:type="spellStart"/>
      <w:r w:rsidRPr="001844A6">
        <w:rPr>
          <w:rFonts w:ascii="Times New Roman" w:eastAsia="Times New Roman" w:hAnsi="Times New Roman" w:cs="Times New Roman"/>
          <w:b/>
          <w:bCs/>
          <w:sz w:val="24"/>
          <w:szCs w:val="24"/>
        </w:rPr>
        <w:t>preparat</w:t>
      </w:r>
      <w:proofErr w:type="spellEnd"/>
      <w:r w:rsidRPr="001844A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071D0" w:rsidRPr="001844A6" w:rsidRDefault="00F071D0" w:rsidP="00F071D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soluție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lichidă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gata</w:t>
      </w:r>
      <w:proofErr w:type="spellEnd"/>
      <w:r w:rsidRPr="001844A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844A6">
        <w:rPr>
          <w:rFonts w:ascii="Times New Roman" w:eastAsia="Times New Roman" w:hAnsi="Times New Roman" w:cs="Times New Roman"/>
          <w:sz w:val="24"/>
          <w:szCs w:val="24"/>
        </w:rPr>
        <w:t>utilizare</w:t>
      </w:r>
      <w:proofErr w:type="spellEnd"/>
    </w:p>
    <w:p w:rsidR="00F071D0" w:rsidRPr="001844A6" w:rsidRDefault="00F071D0" w:rsidP="00F071D0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4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71D0" w:rsidRPr="001844A6" w:rsidRDefault="00F071D0" w:rsidP="00F071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4A6">
        <w:rPr>
          <w:rFonts w:ascii="Times New Roman" w:eastAsia="Times New Roman" w:hAnsi="Times New Roman" w:cs="Times New Roman"/>
          <w:b/>
          <w:bCs/>
          <w:sz w:val="24"/>
          <w:szCs w:val="24"/>
        </w:rPr>
        <w:t>Timp</w:t>
      </w:r>
      <w:proofErr w:type="spellEnd"/>
      <w:r w:rsidRPr="00184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844A6">
        <w:rPr>
          <w:rFonts w:ascii="Times New Roman" w:eastAsia="Times New Roman" w:hAnsi="Times New Roman" w:cs="Times New Roman"/>
          <w:b/>
          <w:bCs/>
          <w:sz w:val="24"/>
          <w:szCs w:val="24"/>
        </w:rPr>
        <w:t>acțiune</w:t>
      </w:r>
      <w:proofErr w:type="spellEnd"/>
      <w:r w:rsidRPr="001844A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071D0" w:rsidRPr="001844A6" w:rsidRDefault="002D3189" w:rsidP="00F071D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minute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curăţenie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murdă</w:t>
      </w:r>
      <w:r w:rsidR="00F071D0" w:rsidRPr="001844A6">
        <w:rPr>
          <w:rFonts w:ascii="Times New Roman" w:eastAsia="Times New Roman" w:hAnsi="Times New Roman" w:cs="Times New Roman"/>
          <w:sz w:val="24"/>
          <w:szCs w:val="24"/>
        </w:rPr>
        <w:t>rie</w:t>
      </w:r>
      <w:proofErr w:type="spellEnd"/>
    </w:p>
    <w:p w:rsidR="00F071D0" w:rsidRPr="001844A6" w:rsidRDefault="00F071D0" w:rsidP="00F071D0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1D0" w:rsidRPr="001844A6" w:rsidRDefault="00F071D0" w:rsidP="00F071D0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4A6">
        <w:rPr>
          <w:rFonts w:ascii="Times New Roman" w:eastAsia="Times New Roman" w:hAnsi="Times New Roman" w:cs="Times New Roman"/>
          <w:b/>
          <w:sz w:val="24"/>
          <w:szCs w:val="24"/>
        </w:rPr>
        <w:t xml:space="preserve">Mod de </w:t>
      </w:r>
      <w:proofErr w:type="spellStart"/>
      <w:r w:rsidRPr="001844A6">
        <w:rPr>
          <w:rFonts w:ascii="Times New Roman" w:eastAsia="Times New Roman" w:hAnsi="Times New Roman" w:cs="Times New Roman"/>
          <w:b/>
          <w:sz w:val="24"/>
          <w:szCs w:val="24"/>
        </w:rPr>
        <w:t>utilizare</w:t>
      </w:r>
      <w:proofErr w:type="spellEnd"/>
    </w:p>
    <w:p w:rsidR="00F071D0" w:rsidRPr="001844A6" w:rsidRDefault="002D3189" w:rsidP="00F071D0">
      <w:pPr>
        <w:pStyle w:val="NoSpacing"/>
        <w:numPr>
          <w:ilvl w:val="0"/>
          <w:numId w:val="6"/>
        </w:numPr>
        <w:shd w:val="clear" w:color="auto" w:fill="FFFFFF" w:themeFill="background1"/>
        <w:ind w:left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soluţia se distribuie uniform, prin ştergere, nediluată</w:t>
      </w:r>
      <w:r w:rsidR="00F071D0" w:rsidRPr="001844A6">
        <w:rPr>
          <w:rFonts w:ascii="Times New Roman" w:hAnsi="Times New Roman"/>
          <w:sz w:val="24"/>
          <w:szCs w:val="24"/>
        </w:rPr>
        <w:t>,  direct peste întreaga suprafaţă care trebuie dezinfectată. Se lasă să acţioneze 5 minute. Nu se clăteşte. Se utilizează numai pe mat</w:t>
      </w:r>
      <w:r>
        <w:rPr>
          <w:rFonts w:ascii="Times New Roman" w:hAnsi="Times New Roman"/>
          <w:sz w:val="24"/>
          <w:szCs w:val="24"/>
        </w:rPr>
        <w:t>eriale compatibile cu alcoolul ş</w:t>
      </w:r>
      <w:r w:rsidR="00F071D0" w:rsidRPr="001844A6">
        <w:rPr>
          <w:rFonts w:ascii="Times New Roman" w:hAnsi="Times New Roman"/>
          <w:sz w:val="24"/>
          <w:szCs w:val="24"/>
        </w:rPr>
        <w:t>i peroxidul de hidrogen. Se testează înainte de utilizare pe materiale sensibile, prin aplicarea pe o zonă mică puţin vizibilă.</w:t>
      </w:r>
    </w:p>
    <w:p w:rsidR="001A60E2" w:rsidRDefault="001A60E2" w:rsidP="00A7015A">
      <w:pPr>
        <w:pStyle w:val="NormalWeb"/>
        <w:shd w:val="clear" w:color="auto" w:fill="FFFFFF"/>
        <w:spacing w:before="0" w:beforeAutospacing="0" w:after="312" w:afterAutospacing="0"/>
        <w:ind w:left="360"/>
        <w:textAlignment w:val="baseline"/>
        <w:rPr>
          <w:rFonts w:ascii="Arial" w:hAnsi="Arial" w:cs="Arial"/>
          <w:color w:val="1F1F1F"/>
          <w:sz w:val="15"/>
          <w:szCs w:val="15"/>
        </w:rPr>
      </w:pPr>
      <w:r>
        <w:rPr>
          <w:rFonts w:ascii="Arial" w:hAnsi="Arial" w:cs="Arial"/>
          <w:color w:val="1F1F1F"/>
          <w:sz w:val="15"/>
          <w:szCs w:val="15"/>
        </w:rPr>
        <w:t> </w:t>
      </w:r>
    </w:p>
    <w:p w:rsidR="001A60E2" w:rsidRDefault="001A60E2" w:rsidP="001A60E2">
      <w:pPr>
        <w:pStyle w:val="NormalWeb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1F1F1F"/>
          <w:sz w:val="15"/>
          <w:szCs w:val="15"/>
        </w:rPr>
      </w:pPr>
      <w:r>
        <w:rPr>
          <w:rFonts w:ascii="Arial" w:hAnsi="Arial" w:cs="Arial"/>
          <w:b/>
          <w:bCs/>
          <w:color w:val="1F1F1F"/>
          <w:sz w:val="15"/>
          <w:szCs w:val="15"/>
        </w:rPr>
        <w:t>   </w:t>
      </w:r>
      <w:r>
        <w:rPr>
          <w:rFonts w:ascii="Arial" w:hAnsi="Arial" w:cs="Arial"/>
          <w:color w:val="1F1F1F"/>
          <w:sz w:val="15"/>
          <w:szCs w:val="15"/>
        </w:rPr>
        <w:t> </w:t>
      </w:r>
    </w:p>
    <w:p w:rsidR="008A7855" w:rsidRPr="00F8719A" w:rsidRDefault="008A7855" w:rsidP="00F8719A">
      <w:pPr>
        <w:rPr>
          <w:rStyle w:val="Strong"/>
          <w:rFonts w:ascii="Times New Roman" w:eastAsia="Times New Roman" w:hAnsi="Times New Roman" w:cs="Times New Roman"/>
          <w:color w:val="0070C0"/>
          <w:sz w:val="40"/>
          <w:szCs w:val="40"/>
          <w:lang w:val="ro-RO"/>
        </w:rPr>
      </w:pPr>
    </w:p>
    <w:sectPr w:rsidR="008A7855" w:rsidRPr="00F8719A" w:rsidSect="00F8688C"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067D5"/>
    <w:multiLevelType w:val="multilevel"/>
    <w:tmpl w:val="43A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D54380"/>
    <w:multiLevelType w:val="hybridMultilevel"/>
    <w:tmpl w:val="221A8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E43A90"/>
    <w:multiLevelType w:val="hybridMultilevel"/>
    <w:tmpl w:val="28BC28C6"/>
    <w:lvl w:ilvl="0" w:tplc="16589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F4F4B"/>
    <w:multiLevelType w:val="multilevel"/>
    <w:tmpl w:val="7C9A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BD4CB1"/>
    <w:multiLevelType w:val="multilevel"/>
    <w:tmpl w:val="BF80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B44A20"/>
    <w:multiLevelType w:val="multilevel"/>
    <w:tmpl w:val="021C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BC7C6D"/>
    <w:multiLevelType w:val="multilevel"/>
    <w:tmpl w:val="8376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1F1B8D"/>
    <w:multiLevelType w:val="multilevel"/>
    <w:tmpl w:val="5DA865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AA"/>
    <w:rsid w:val="00003D9F"/>
    <w:rsid w:val="00125C55"/>
    <w:rsid w:val="00144A64"/>
    <w:rsid w:val="00174F40"/>
    <w:rsid w:val="001844A6"/>
    <w:rsid w:val="001A60E2"/>
    <w:rsid w:val="002D3189"/>
    <w:rsid w:val="003154B5"/>
    <w:rsid w:val="003938C9"/>
    <w:rsid w:val="003C5B40"/>
    <w:rsid w:val="004E2FB8"/>
    <w:rsid w:val="00592FBB"/>
    <w:rsid w:val="005B578B"/>
    <w:rsid w:val="006D0CF8"/>
    <w:rsid w:val="007203B8"/>
    <w:rsid w:val="0075656D"/>
    <w:rsid w:val="00783967"/>
    <w:rsid w:val="0080130F"/>
    <w:rsid w:val="008A7855"/>
    <w:rsid w:val="008A78E4"/>
    <w:rsid w:val="008C592D"/>
    <w:rsid w:val="00963A8D"/>
    <w:rsid w:val="009B1D24"/>
    <w:rsid w:val="009E151B"/>
    <w:rsid w:val="00A07D00"/>
    <w:rsid w:val="00A65A17"/>
    <w:rsid w:val="00A7015A"/>
    <w:rsid w:val="00A96D59"/>
    <w:rsid w:val="00AD335B"/>
    <w:rsid w:val="00B5354F"/>
    <w:rsid w:val="00B70408"/>
    <w:rsid w:val="00BE25B2"/>
    <w:rsid w:val="00C138B4"/>
    <w:rsid w:val="00C33F77"/>
    <w:rsid w:val="00CD4CF4"/>
    <w:rsid w:val="00D5199E"/>
    <w:rsid w:val="00E220CC"/>
    <w:rsid w:val="00E761AA"/>
    <w:rsid w:val="00E972F3"/>
    <w:rsid w:val="00F06CC2"/>
    <w:rsid w:val="00F071D0"/>
    <w:rsid w:val="00F8688C"/>
    <w:rsid w:val="00F8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FEE74-24DB-4F12-92D8-6F27E34E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38C9"/>
    <w:rPr>
      <w:i/>
      <w:iCs/>
    </w:rPr>
  </w:style>
  <w:style w:type="character" w:styleId="Strong">
    <w:name w:val="Strong"/>
    <w:basedOn w:val="DefaultParagraphFont"/>
    <w:uiPriority w:val="22"/>
    <w:qFormat/>
    <w:rsid w:val="003938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38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592D"/>
    <w:pPr>
      <w:ind w:left="720"/>
      <w:contextualSpacing/>
    </w:pPr>
  </w:style>
  <w:style w:type="paragraph" w:styleId="NoSpacing">
    <w:name w:val="No Spacing"/>
    <w:uiPriority w:val="1"/>
    <w:qFormat/>
    <w:rsid w:val="00A07D00"/>
    <w:pPr>
      <w:spacing w:after="0" w:line="240" w:lineRule="auto"/>
    </w:pPr>
    <w:rPr>
      <w:rFonts w:ascii="Calibri" w:eastAsia="SimSun" w:hAnsi="Calibri" w:cs="Times New Roman"/>
      <w:sz w:val="21"/>
      <w:lang w:val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35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647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325">
          <w:marLeft w:val="0"/>
          <w:marRight w:val="0"/>
          <w:marTop w:val="0"/>
          <w:marBottom w:val="0"/>
          <w:divBdr>
            <w:top w:val="single" w:sz="4" w:space="12" w:color="DADADA"/>
            <w:left w:val="single" w:sz="4" w:space="12" w:color="DADADA"/>
            <w:bottom w:val="single" w:sz="4" w:space="12" w:color="DADADA"/>
            <w:right w:val="single" w:sz="4" w:space="12" w:color="DADADA"/>
          </w:divBdr>
        </w:div>
        <w:div w:id="378894071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762">
          <w:marLeft w:val="0"/>
          <w:marRight w:val="0"/>
          <w:marTop w:val="0"/>
          <w:marBottom w:val="0"/>
          <w:divBdr>
            <w:top w:val="single" w:sz="4" w:space="12" w:color="DADADA"/>
            <w:left w:val="single" w:sz="4" w:space="12" w:color="DADADA"/>
            <w:bottom w:val="single" w:sz="4" w:space="12" w:color="DADADA"/>
            <w:right w:val="single" w:sz="4" w:space="12" w:color="DADADA"/>
          </w:divBdr>
        </w:div>
        <w:div w:id="1444424656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004">
          <w:marLeft w:val="0"/>
          <w:marRight w:val="0"/>
          <w:marTop w:val="0"/>
          <w:marBottom w:val="0"/>
          <w:divBdr>
            <w:top w:val="single" w:sz="4" w:space="12" w:color="DADADA"/>
            <w:left w:val="single" w:sz="4" w:space="12" w:color="DADADA"/>
            <w:bottom w:val="single" w:sz="4" w:space="12" w:color="DADADA"/>
            <w:right w:val="single" w:sz="4" w:space="12" w:color="DADADA"/>
          </w:divBdr>
        </w:div>
      </w:divsChild>
    </w:div>
    <w:div w:id="664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021">
          <w:marLeft w:val="0"/>
          <w:marRight w:val="4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221">
          <w:marLeft w:val="0"/>
          <w:marRight w:val="0"/>
          <w:marTop w:val="0"/>
          <w:marBottom w:val="0"/>
          <w:divBdr>
            <w:top w:val="single" w:sz="4" w:space="12" w:color="EAE9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lissandogardencenter.ro/product/sanitell-oxy-dezinfectant-pentru-suprafe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7822-F4F7-4DF3-B7A7-B3BF6345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</dc:creator>
  <cp:lastModifiedBy>Ionel Eduard Toma</cp:lastModifiedBy>
  <cp:revision>6</cp:revision>
  <dcterms:created xsi:type="dcterms:W3CDTF">2020-07-09T12:14:00Z</dcterms:created>
  <dcterms:modified xsi:type="dcterms:W3CDTF">2020-09-10T07:03:00Z</dcterms:modified>
</cp:coreProperties>
</file>